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85C72" w14:textId="3A8CB486" w:rsidR="00E01821" w:rsidRPr="003255AD" w:rsidRDefault="00E01821" w:rsidP="00E01821">
      <w:pPr>
        <w:ind w:left="1416" w:hanging="1416"/>
        <w:rPr>
          <w:rFonts w:cs="Arial"/>
          <w:sz w:val="12"/>
          <w:szCs w:val="12"/>
        </w:rPr>
      </w:pPr>
      <w:bookmarkStart w:id="0" w:name="_GoBack"/>
      <w:bookmarkEnd w:id="0"/>
    </w:p>
    <w:p w14:paraId="26DF48BF" w14:textId="2F862C7E" w:rsidR="00E01821" w:rsidRPr="003255AD" w:rsidRDefault="00E01821" w:rsidP="00E01821">
      <w:pPr>
        <w:rPr>
          <w:rFonts w:cs="Arial"/>
          <w:sz w:val="12"/>
          <w:szCs w:val="12"/>
        </w:rPr>
      </w:pPr>
      <w:r w:rsidRPr="000401B9">
        <w:rPr>
          <w:rFonts w:cs="Arial"/>
          <w:sz w:val="12"/>
          <w:szCs w:val="12"/>
        </w:rPr>
        <w:t xml:space="preserve">Stand </w:t>
      </w:r>
      <w:r w:rsidR="00220CBA">
        <w:rPr>
          <w:rFonts w:cs="Arial"/>
          <w:sz w:val="12"/>
          <w:szCs w:val="12"/>
        </w:rPr>
        <w:t>05</w:t>
      </w:r>
      <w:r w:rsidRPr="000401B9">
        <w:rPr>
          <w:rFonts w:cs="Arial"/>
          <w:sz w:val="12"/>
          <w:szCs w:val="12"/>
        </w:rPr>
        <w:t>-202</w:t>
      </w:r>
      <w:r>
        <w:rPr>
          <w:rFonts w:cs="Arial"/>
          <w:sz w:val="12"/>
          <w:szCs w:val="12"/>
        </w:rPr>
        <w:t>3</w:t>
      </w:r>
    </w:p>
    <w:p w14:paraId="5EF69E3A" w14:textId="673A0E06" w:rsidR="00E01821" w:rsidRDefault="00E01821" w:rsidP="00E01821">
      <w:pPr>
        <w:rPr>
          <w:sz w:val="16"/>
          <w:szCs w:val="16"/>
        </w:rPr>
      </w:pPr>
    </w:p>
    <w:p w14:paraId="3938F2B8" w14:textId="53205F6C" w:rsidR="008C5C94" w:rsidRDefault="008C5C94" w:rsidP="00E01821">
      <w:pPr>
        <w:rPr>
          <w:sz w:val="16"/>
          <w:szCs w:val="16"/>
        </w:rPr>
      </w:pPr>
    </w:p>
    <w:p w14:paraId="1BF983FC" w14:textId="4E49148A" w:rsidR="00BD5CC3" w:rsidRDefault="00BD5CC3" w:rsidP="00E01821">
      <w:pPr>
        <w:rPr>
          <w:sz w:val="16"/>
          <w:szCs w:val="16"/>
        </w:rPr>
      </w:pPr>
    </w:p>
    <w:p w14:paraId="64A5E299" w14:textId="4AF2FA12" w:rsidR="00BD5CC3" w:rsidRDefault="00BD5CC3" w:rsidP="00E01821">
      <w:pPr>
        <w:rPr>
          <w:sz w:val="16"/>
          <w:szCs w:val="16"/>
        </w:rPr>
      </w:pPr>
    </w:p>
    <w:p w14:paraId="4F6BD950" w14:textId="77777777" w:rsidR="00BD5CC3" w:rsidRDefault="00BD5CC3" w:rsidP="00E01821">
      <w:pPr>
        <w:rPr>
          <w:sz w:val="16"/>
          <w:szCs w:val="16"/>
        </w:rPr>
      </w:pPr>
    </w:p>
    <w:p w14:paraId="7B89B3EC" w14:textId="6CC84F5B" w:rsidR="008C5C94" w:rsidRDefault="008C5C94" w:rsidP="00E01821">
      <w:pPr>
        <w:rPr>
          <w:sz w:val="16"/>
          <w:szCs w:val="16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D5CC3" w14:paraId="0D00833E" w14:textId="77777777" w:rsidTr="009372BA">
        <w:tc>
          <w:tcPr>
            <w:tcW w:w="9493" w:type="dxa"/>
          </w:tcPr>
          <w:p w14:paraId="4B3C5890" w14:textId="77777777" w:rsidR="00BD5CC3" w:rsidRDefault="00BD5CC3" w:rsidP="009372BA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Checkliste Klima</w:t>
            </w:r>
          </w:p>
          <w:p w14:paraId="651E5691" w14:textId="77777777" w:rsidR="00BD5CC3" w:rsidRPr="00B14D8A" w:rsidRDefault="00BD5CC3" w:rsidP="009372BA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8F1F53">
              <w:rPr>
                <w:color w:val="000000" w:themeColor="text1"/>
                <w:sz w:val="20"/>
                <w:szCs w:val="20"/>
                <w:u w:val="single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 xml:space="preserve">nur für </w:t>
            </w:r>
            <w:r w:rsidRPr="008F1F53">
              <w:rPr>
                <w:color w:val="000000" w:themeColor="text1"/>
                <w:sz w:val="20"/>
                <w:szCs w:val="20"/>
              </w:rPr>
              <w:t>Projekte</w:t>
            </w:r>
            <w:r>
              <w:rPr>
                <w:color w:val="000000" w:themeColor="text1"/>
                <w:sz w:val="20"/>
                <w:szCs w:val="20"/>
              </w:rPr>
              <w:t xml:space="preserve"> mit Planfeststellung oder Plangenehmigung ausfüllen)</w:t>
            </w:r>
          </w:p>
          <w:p w14:paraId="57EBD2BD" w14:textId="77777777" w:rsidR="00BD5CC3" w:rsidRDefault="00BD5CC3" w:rsidP="009372BA">
            <w:pPr>
              <w:rPr>
                <w:sz w:val="16"/>
                <w:szCs w:val="16"/>
              </w:rPr>
            </w:pPr>
          </w:p>
        </w:tc>
      </w:tr>
      <w:tr w:rsidR="00BD5CC3" w14:paraId="1F9E5D16" w14:textId="77777777" w:rsidTr="009372BA">
        <w:tc>
          <w:tcPr>
            <w:tcW w:w="9493" w:type="dxa"/>
          </w:tcPr>
          <w:p w14:paraId="71E51F76" w14:textId="2388A424" w:rsidR="00BD5CC3" w:rsidRDefault="00BD5CC3" w:rsidP="009372BA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14:paraId="4C0DCB6D" w14:textId="4841DFFA" w:rsidR="00BD5CC3" w:rsidRDefault="00BD5CC3" w:rsidP="009372BA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14:paraId="223A4952" w14:textId="311B9DEA" w:rsidR="00BD5CC3" w:rsidRDefault="00BD5CC3" w:rsidP="009372BA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14:paraId="0B85ECA8" w14:textId="2BD4A9EC" w:rsidR="00BD5CC3" w:rsidRDefault="00BD5CC3" w:rsidP="009372BA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14:paraId="188781C0" w14:textId="77777777" w:rsidR="00BD5CC3" w:rsidRDefault="00BD5CC3" w:rsidP="009372BA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14:paraId="0320E283" w14:textId="1965CFE4" w:rsidR="00BD5CC3" w:rsidRDefault="00BD5CC3" w:rsidP="009372BA">
            <w:pPr>
              <w:jc w:val="center"/>
              <w:rPr>
                <w:rFonts w:cs="Arial"/>
                <w:b/>
                <w:bCs/>
                <w:sz w:val="28"/>
              </w:rPr>
            </w:pPr>
          </w:p>
        </w:tc>
      </w:tr>
    </w:tbl>
    <w:tbl>
      <w:tblPr>
        <w:tblStyle w:val="Tabellenraster2"/>
        <w:tblW w:w="9493" w:type="dxa"/>
        <w:tblLook w:val="04A0" w:firstRow="1" w:lastRow="0" w:firstColumn="1" w:lastColumn="0" w:noHBand="0" w:noVBand="1"/>
      </w:tblPr>
      <w:tblGrid>
        <w:gridCol w:w="726"/>
        <w:gridCol w:w="4089"/>
        <w:gridCol w:w="4678"/>
      </w:tblGrid>
      <w:tr w:rsidR="008C5C94" w:rsidRPr="000B225A" w14:paraId="4AA8E531" w14:textId="77777777" w:rsidTr="00BD5CC3">
        <w:tc>
          <w:tcPr>
            <w:tcW w:w="726" w:type="dxa"/>
            <w:tcBorders>
              <w:bottom w:val="nil"/>
            </w:tcBorders>
            <w:shd w:val="clear" w:color="auto" w:fill="auto"/>
            <w:vAlign w:val="center"/>
          </w:tcPr>
          <w:p w14:paraId="63376686" w14:textId="77777777" w:rsidR="008C5C94" w:rsidRPr="000B225A" w:rsidRDefault="008C5C94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5F650163" w14:textId="77777777" w:rsidR="008C5C94" w:rsidRPr="000B225A" w:rsidRDefault="008C5C94" w:rsidP="009372BA">
            <w:pPr>
              <w:rPr>
                <w:rFonts w:ascii="AvenirNext LT Pro Demi" w:hAnsi="AvenirNext LT Pro Demi"/>
                <w:b/>
                <w:bCs/>
                <w:color w:val="FFFFFF" w:themeColor="background1"/>
                <w:szCs w:val="19"/>
              </w:rPr>
            </w:pPr>
            <w:r w:rsidRPr="000B225A">
              <w:rPr>
                <w:rFonts w:ascii="AvenirNext LT Pro Demi" w:hAnsi="AvenirNext LT Pro Demi"/>
                <w:bCs/>
                <w:color w:val="473839"/>
                <w:szCs w:val="19"/>
              </w:rPr>
              <w:t>Projektbezeichnung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F32395" w14:textId="77777777" w:rsidR="008C5C94" w:rsidRPr="000B225A" w:rsidRDefault="00D5347A" w:rsidP="009372BA">
            <w:pPr>
              <w:spacing w:before="80" w:after="80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1383050"/>
                <w:placeholder>
                  <w:docPart w:val="1BA9209AABFE43648E9D7074C074F048"/>
                </w:placeholder>
                <w:showingPlcHdr/>
                <w:text/>
              </w:sdtPr>
              <w:sdtEndPr/>
              <w:sdtContent>
                <w:r w:rsidR="008C5C94" w:rsidRPr="000B225A">
                  <w:rPr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8C5C94" w:rsidRPr="000B225A" w14:paraId="77398B45" w14:textId="77777777" w:rsidTr="00BD5CC3"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6D6F61" w14:textId="77777777" w:rsidR="008C5C94" w:rsidRPr="000B225A" w:rsidRDefault="008C5C94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1D56A944" w14:textId="77777777" w:rsidR="008C5C94" w:rsidRPr="000B225A" w:rsidRDefault="008C5C94" w:rsidP="009372BA">
            <w:pPr>
              <w:rPr>
                <w:rFonts w:ascii="AvenirNext LT Pro Demi" w:hAnsi="AvenirNext LT Pro Demi"/>
                <w:b/>
                <w:bCs/>
                <w:color w:val="FFFFFF" w:themeColor="background1"/>
                <w:szCs w:val="19"/>
              </w:rPr>
            </w:pPr>
            <w:r w:rsidRPr="000B225A">
              <w:rPr>
                <w:rFonts w:ascii="AvenirNext LT Pro Demi" w:hAnsi="AvenirNext LT Pro Demi"/>
                <w:bCs/>
                <w:color w:val="473839"/>
                <w:szCs w:val="19"/>
              </w:rPr>
              <w:t>Kurzbeschreibung</w:t>
            </w:r>
            <w:r>
              <w:rPr>
                <w:rFonts w:ascii="AvenirNext LT Pro Demi" w:hAnsi="AvenirNext LT Pro Demi"/>
                <w:bCs/>
                <w:color w:val="473839"/>
                <w:szCs w:val="19"/>
              </w:rPr>
              <w:t xml:space="preserve"> zur örtlichen Lage / betroffene</w:t>
            </w:r>
            <w:r w:rsidRPr="000B225A">
              <w:rPr>
                <w:rFonts w:ascii="AvenirNext LT Pro Demi" w:hAnsi="AvenirNext LT Pro Demi"/>
                <w:bCs/>
                <w:color w:val="473839"/>
                <w:szCs w:val="19"/>
              </w:rPr>
              <w:t xml:space="preserve"> Gebietskörperschaften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A8650E" w14:textId="77777777" w:rsidR="008C5C94" w:rsidRPr="000B225A" w:rsidRDefault="00D5347A" w:rsidP="009372BA">
            <w:pPr>
              <w:spacing w:before="80" w:after="80"/>
              <w:rPr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46059734"/>
                <w:placeholder>
                  <w:docPart w:val="AC4F122BB0924A2691AD9C776A157D0C"/>
                </w:placeholder>
                <w:showingPlcHdr/>
                <w:text/>
              </w:sdtPr>
              <w:sdtEndPr/>
              <w:sdtContent>
                <w:r w:rsidR="008C5C94" w:rsidRPr="000B225A">
                  <w:rPr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8C5C94" w:rsidRPr="000B225A" w14:paraId="3017840D" w14:textId="77777777" w:rsidTr="00BD5CC3"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0D751" w14:textId="77777777" w:rsidR="008C5C94" w:rsidRPr="000B225A" w:rsidRDefault="008C5C94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36712501" w14:textId="77777777" w:rsidR="008C5C94" w:rsidRPr="000B225A" w:rsidRDefault="008C5C94" w:rsidP="009372BA">
            <w:pPr>
              <w:rPr>
                <w:rFonts w:ascii="AvenirNext LT Pro Demi" w:hAnsi="AvenirNext LT Pro Demi"/>
                <w:b/>
                <w:bCs/>
                <w:color w:val="FFFFFF" w:themeColor="background1"/>
                <w:szCs w:val="19"/>
              </w:rPr>
            </w:pPr>
            <w:r w:rsidRPr="000B225A">
              <w:rPr>
                <w:rFonts w:ascii="AvenirNext LT Pro Demi" w:hAnsi="AvenirNext LT Pro Demi"/>
                <w:bCs/>
                <w:color w:val="473839"/>
                <w:szCs w:val="19"/>
              </w:rPr>
              <w:t>Vorhabentyp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A56477" w14:textId="77777777" w:rsidR="008C5C94" w:rsidRPr="000B225A" w:rsidRDefault="00D5347A" w:rsidP="009372BA">
            <w:pPr>
              <w:tabs>
                <w:tab w:val="left" w:pos="313"/>
              </w:tabs>
              <w:spacing w:before="200" w:after="80"/>
              <w:rPr>
                <w:bCs/>
                <w:szCs w:val="19"/>
              </w:rPr>
            </w:pPr>
            <w:sdt>
              <w:sdtPr>
                <w:rPr>
                  <w:bCs/>
                  <w:szCs w:val="19"/>
                </w:rPr>
                <w:id w:val="-196063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94" w:rsidRPr="000B225A">
                  <w:rPr>
                    <w:rFonts w:eastAsia="MS Gothic" w:hint="eastAsia"/>
                    <w:bCs/>
                    <w:szCs w:val="19"/>
                  </w:rPr>
                  <w:t>☐</w:t>
                </w:r>
              </w:sdtContent>
            </w:sdt>
            <w:r w:rsidR="008C5C94" w:rsidRPr="000B225A">
              <w:rPr>
                <w:bCs/>
                <w:szCs w:val="19"/>
              </w:rPr>
              <w:tab/>
              <w:t>Neubau einer Straße</w:t>
            </w:r>
          </w:p>
          <w:p w14:paraId="3D0BFF8C" w14:textId="77777777" w:rsidR="008C5C94" w:rsidRPr="000B225A" w:rsidRDefault="00D5347A" w:rsidP="009372BA">
            <w:pPr>
              <w:tabs>
                <w:tab w:val="left" w:pos="313"/>
                <w:tab w:val="left" w:pos="1452"/>
                <w:tab w:val="left" w:pos="1877"/>
              </w:tabs>
              <w:spacing w:before="80" w:after="80"/>
              <w:rPr>
                <w:bCs/>
                <w:szCs w:val="19"/>
              </w:rPr>
            </w:pPr>
            <w:sdt>
              <w:sdtPr>
                <w:rPr>
                  <w:bCs/>
                  <w:szCs w:val="19"/>
                </w:rPr>
                <w:id w:val="882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94" w:rsidRPr="000B225A">
                  <w:rPr>
                    <w:rFonts w:ascii="Segoe UI Symbol" w:hAnsi="Segoe UI Symbol" w:cs="Segoe UI Symbol"/>
                    <w:bCs/>
                    <w:szCs w:val="19"/>
                  </w:rPr>
                  <w:t>☐</w:t>
                </w:r>
              </w:sdtContent>
            </w:sdt>
            <w:r w:rsidR="008C5C94" w:rsidRPr="000B225A">
              <w:rPr>
                <w:bCs/>
                <w:szCs w:val="19"/>
              </w:rPr>
              <w:tab/>
              <w:t xml:space="preserve">Ausbau einer Straße </w:t>
            </w:r>
          </w:p>
          <w:p w14:paraId="1057814B" w14:textId="77777777" w:rsidR="008C5C94" w:rsidRPr="000B225A" w:rsidRDefault="00D5347A" w:rsidP="009372BA">
            <w:pPr>
              <w:tabs>
                <w:tab w:val="left" w:pos="313"/>
                <w:tab w:val="left" w:pos="1877"/>
              </w:tabs>
              <w:spacing w:before="80" w:after="80"/>
              <w:rPr>
                <w:bCs/>
                <w:szCs w:val="19"/>
              </w:rPr>
            </w:pPr>
            <w:sdt>
              <w:sdtPr>
                <w:rPr>
                  <w:bCs/>
                  <w:szCs w:val="19"/>
                </w:rPr>
                <w:id w:val="77614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94" w:rsidRPr="000B225A">
                  <w:rPr>
                    <w:rFonts w:ascii="Segoe UI Symbol" w:hAnsi="Segoe UI Symbol" w:cs="Segoe UI Symbol"/>
                    <w:bCs/>
                    <w:szCs w:val="19"/>
                  </w:rPr>
                  <w:t>☐</w:t>
                </w:r>
              </w:sdtContent>
            </w:sdt>
            <w:r w:rsidR="008C5C94" w:rsidRPr="000B225A">
              <w:rPr>
                <w:bCs/>
                <w:szCs w:val="19"/>
              </w:rPr>
              <w:tab/>
              <w:t>Verlegung einer Straße</w:t>
            </w:r>
          </w:p>
          <w:p w14:paraId="0807CF26" w14:textId="77777777" w:rsidR="008C5C94" w:rsidRPr="000B225A" w:rsidRDefault="00D5347A" w:rsidP="009372BA">
            <w:pPr>
              <w:spacing w:before="80" w:after="200"/>
              <w:ind w:left="318" w:hanging="318"/>
              <w:rPr>
                <w:bCs/>
                <w:szCs w:val="19"/>
              </w:rPr>
            </w:pPr>
            <w:sdt>
              <w:sdtPr>
                <w:rPr>
                  <w:bCs/>
                  <w:szCs w:val="19"/>
                </w:rPr>
                <w:id w:val="-81048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94" w:rsidRPr="000B225A">
                  <w:rPr>
                    <w:rFonts w:ascii="Segoe UI Symbol" w:hAnsi="Segoe UI Symbol" w:cs="Segoe UI Symbol"/>
                    <w:bCs/>
                    <w:szCs w:val="19"/>
                  </w:rPr>
                  <w:t>☐</w:t>
                </w:r>
              </w:sdtContent>
            </w:sdt>
            <w:r w:rsidR="008C5C94" w:rsidRPr="000B225A">
              <w:rPr>
                <w:bCs/>
                <w:szCs w:val="19"/>
              </w:rPr>
              <w:tab/>
              <w:t>sonstige Baumaßnahme an einer Straße,</w:t>
            </w:r>
            <w:r w:rsidR="008C5C94" w:rsidRPr="000B225A">
              <w:rPr>
                <w:bCs/>
                <w:szCs w:val="19"/>
              </w:rPr>
              <w:br/>
              <w:t xml:space="preserve">und zwar  </w:t>
            </w:r>
            <w:sdt>
              <w:sdtPr>
                <w:rPr>
                  <w:bCs/>
                  <w:szCs w:val="19"/>
                </w:rPr>
                <w:id w:val="-407077380"/>
                <w:text/>
              </w:sdtPr>
              <w:sdtEndPr/>
              <w:sdtContent>
                <w:r w:rsidR="008C5C94" w:rsidRPr="000B225A">
                  <w:rPr>
                    <w:bCs/>
                    <w:szCs w:val="19"/>
                  </w:rPr>
                  <w:t xml:space="preserve">_______________ </w:t>
                </w:r>
              </w:sdtContent>
            </w:sdt>
          </w:p>
          <w:p w14:paraId="2EA2A16C" w14:textId="77777777" w:rsidR="008C5C94" w:rsidRPr="000B225A" w:rsidRDefault="00D5347A" w:rsidP="009372BA">
            <w:pPr>
              <w:tabs>
                <w:tab w:val="left" w:pos="313"/>
                <w:tab w:val="left" w:pos="1452"/>
                <w:tab w:val="left" w:pos="1877"/>
              </w:tabs>
              <w:spacing w:before="80" w:after="80"/>
              <w:rPr>
                <w:b/>
                <w:color w:val="FFFFFF" w:themeColor="background1"/>
                <w:szCs w:val="19"/>
              </w:rPr>
            </w:pPr>
            <w:sdt>
              <w:sdtPr>
                <w:rPr>
                  <w:bCs/>
                  <w:szCs w:val="19"/>
                </w:rPr>
                <w:id w:val="-21060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94" w:rsidRPr="000B225A">
                  <w:rPr>
                    <w:rFonts w:eastAsia="MS Gothic" w:hint="eastAsia"/>
                    <w:bCs/>
                    <w:szCs w:val="19"/>
                  </w:rPr>
                  <w:t>☐</w:t>
                </w:r>
              </w:sdtContent>
            </w:sdt>
            <w:r w:rsidR="008C5C94" w:rsidRPr="000B225A">
              <w:rPr>
                <w:bCs/>
                <w:szCs w:val="19"/>
              </w:rPr>
              <w:tab/>
              <w:t>Aus-/ Neubau eines Geh-/ Radweges</w:t>
            </w:r>
          </w:p>
        </w:tc>
      </w:tr>
      <w:tr w:rsidR="008C5C94" w:rsidRPr="000B225A" w14:paraId="3B63B23F" w14:textId="77777777" w:rsidTr="004D7088"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31BC12" w14:textId="77777777" w:rsidR="008C5C94" w:rsidRPr="000B225A" w:rsidRDefault="008C5C94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8ADBF" w14:textId="77777777" w:rsidR="008C5C94" w:rsidRPr="000B225A" w:rsidRDefault="008C5C94" w:rsidP="009372BA">
            <w:pPr>
              <w:rPr>
                <w:rFonts w:ascii="AvenirNext LT Pro Demi" w:hAnsi="AvenirNext LT Pro Demi"/>
                <w:bCs/>
                <w:color w:val="473839"/>
                <w:szCs w:val="19"/>
              </w:rPr>
            </w:pPr>
            <w:proofErr w:type="spellStart"/>
            <w:r w:rsidRPr="000B225A">
              <w:rPr>
                <w:rFonts w:ascii="AvenirNext LT Pro Demi" w:hAnsi="AvenirNext LT Pro Demi"/>
                <w:bCs/>
                <w:color w:val="473839"/>
                <w:szCs w:val="19"/>
              </w:rPr>
              <w:t>Baulänge</w:t>
            </w:r>
            <w:proofErr w:type="spellEnd"/>
            <w:r w:rsidRPr="000B225A">
              <w:rPr>
                <w:rFonts w:ascii="AvenirNext LT Pro Demi" w:hAnsi="AvenirNext LT Pro Demi"/>
                <w:bCs/>
                <w:color w:val="473839"/>
                <w:szCs w:val="19"/>
              </w:rPr>
              <w:t xml:space="preserve"> in m / km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3C7F" w14:textId="77777777" w:rsidR="008C5C94" w:rsidRPr="000B225A" w:rsidRDefault="008C5C94" w:rsidP="009372BA">
            <w:pPr>
              <w:tabs>
                <w:tab w:val="left" w:pos="313"/>
              </w:tabs>
              <w:spacing w:before="200" w:after="80"/>
              <w:rPr>
                <w:bCs/>
                <w:szCs w:val="19"/>
              </w:rPr>
            </w:pPr>
          </w:p>
        </w:tc>
      </w:tr>
      <w:tr w:rsidR="00BD5CC3" w:rsidRPr="000B225A" w14:paraId="12F58FFF" w14:textId="77777777" w:rsidTr="004D7088"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1E41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3446F617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5449B596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597F88B2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3C9BA902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7A33FABC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6CADF573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7EF0604E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5D6D801E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3A7A88BB" w14:textId="77777777" w:rsidR="00BD5CC3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  <w:p w14:paraId="15FD199D" w14:textId="4CD8F6A2" w:rsidR="00BD5CC3" w:rsidRPr="000B225A" w:rsidRDefault="00BD5CC3" w:rsidP="009372BA">
            <w:pPr>
              <w:jc w:val="both"/>
              <w:rPr>
                <w:rFonts w:ascii="AvenirNext LT Pro Demi" w:hAnsi="AvenirNext LT Pro Demi"/>
                <w:b/>
                <w:bCs/>
                <w:color w:val="FFFFFF" w:themeColor="background1"/>
                <w:sz w:val="18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C4C97" w14:textId="77777777" w:rsidR="00BD5CC3" w:rsidRPr="000B225A" w:rsidRDefault="00BD5CC3" w:rsidP="009372BA">
            <w:pPr>
              <w:rPr>
                <w:rFonts w:ascii="AvenirNext LT Pro Demi" w:hAnsi="AvenirNext LT Pro Demi"/>
                <w:bCs/>
                <w:color w:val="473839"/>
                <w:szCs w:val="19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0B4F" w14:textId="77777777" w:rsidR="00BD5CC3" w:rsidRPr="000B225A" w:rsidRDefault="00BD5CC3" w:rsidP="009372BA">
            <w:pPr>
              <w:tabs>
                <w:tab w:val="left" w:pos="313"/>
              </w:tabs>
              <w:spacing w:before="200" w:after="80"/>
              <w:rPr>
                <w:bCs/>
                <w:szCs w:val="19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3738"/>
        <w:gridCol w:w="3827"/>
        <w:gridCol w:w="851"/>
      </w:tblGrid>
      <w:tr w:rsidR="00BD5CC3" w14:paraId="5B5AD03A" w14:textId="77777777" w:rsidTr="004D7088"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32B3E7E6" w14:textId="77777777" w:rsidR="00BD5CC3" w:rsidRDefault="00BD5CC3" w:rsidP="009372BA"/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3AD43DBE" w14:textId="77777777" w:rsidR="00BD5CC3" w:rsidRPr="00393671" w:rsidRDefault="00BD5CC3" w:rsidP="009372BA">
            <w:pPr>
              <w:pStyle w:val="flie9"/>
            </w:pPr>
            <w:r w:rsidRPr="00393671">
              <w:t>Aufgestellt:</w:t>
            </w:r>
          </w:p>
          <w:p w14:paraId="7B517E08" w14:textId="10CFA95E" w:rsidR="00BD5CC3" w:rsidRPr="00393671" w:rsidRDefault="00BD5CC3" w:rsidP="009372BA">
            <w:pPr>
              <w:pStyle w:val="flie9"/>
            </w:pPr>
            <w:r w:rsidRPr="00393671">
              <w:rPr>
                <w:u w:val="single"/>
              </w:rPr>
              <w:fldChar w:fldCharType="begin">
                <w:ffData>
                  <w:name w:val="Aufgestellt_Ort"/>
                  <w:enabled/>
                  <w:calcOnExit w:val="0"/>
                  <w:textInput/>
                </w:ffData>
              </w:fldChar>
            </w:r>
            <w:r w:rsidRPr="00393671">
              <w:rPr>
                <w:u w:val="single"/>
              </w:rPr>
              <w:instrText xml:space="preserve"> FORMTEXT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  <w:r w:rsidRPr="00393671">
              <w:t xml:space="preserve">, den </w:t>
            </w:r>
            <w:r w:rsidRPr="00393671">
              <w:rPr>
                <w:u w:val="single"/>
              </w:rPr>
              <w:fldChar w:fldCharType="begin">
                <w:ffData>
                  <w:name w:val="Aufgestellt_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93671">
              <w:rPr>
                <w:u w:val="single"/>
              </w:rPr>
              <w:instrText xml:space="preserve"> FORMTEXT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</w:p>
          <w:p w14:paraId="005CFB36" w14:textId="77777777" w:rsidR="00BD5CC3" w:rsidRPr="00393671" w:rsidRDefault="00BD5CC3" w:rsidP="009372BA">
            <w:pPr>
              <w:pStyle w:val="flie9"/>
            </w:pPr>
          </w:p>
          <w:p w14:paraId="0A1DF54D" w14:textId="77777777" w:rsidR="00BD5CC3" w:rsidRPr="00393671" w:rsidRDefault="00BD5CC3" w:rsidP="009372BA">
            <w:pPr>
              <w:pStyle w:val="flie9"/>
            </w:pPr>
          </w:p>
          <w:p w14:paraId="3A5844AB" w14:textId="77777777" w:rsidR="00BD5CC3" w:rsidRPr="00393671" w:rsidRDefault="00BD5CC3" w:rsidP="009372BA">
            <w:pPr>
              <w:pStyle w:val="flie9"/>
            </w:pPr>
          </w:p>
          <w:p w14:paraId="674F3717" w14:textId="77777777" w:rsidR="00BD5CC3" w:rsidRPr="00393671" w:rsidRDefault="00BD5CC3" w:rsidP="009372BA">
            <w:pPr>
              <w:pStyle w:val="flie9"/>
            </w:pPr>
          </w:p>
          <w:p w14:paraId="65015C3F" w14:textId="77777777" w:rsidR="00BD5CC3" w:rsidRPr="00393671" w:rsidRDefault="00BD5CC3" w:rsidP="009372BA">
            <w:pPr>
              <w:pStyle w:val="flie9"/>
            </w:pPr>
          </w:p>
          <w:p w14:paraId="003CD680" w14:textId="0A2CE348" w:rsidR="00BD5CC3" w:rsidRPr="00393671" w:rsidRDefault="00BD5CC3" w:rsidP="009372BA">
            <w:pPr>
              <w:pStyle w:val="flie9"/>
            </w:pPr>
            <w:r w:rsidRPr="00393671">
              <w:t xml:space="preserve">Im Auftrag: </w:t>
            </w:r>
            <w:r w:rsidRPr="00393671">
              <w:rPr>
                <w:u w:val="single"/>
              </w:rPr>
              <w:fldChar w:fldCharType="begin">
                <w:ffData>
                  <w:name w:val="Augestellt_Im_Auftra"/>
                  <w:enabled/>
                  <w:calcOnExit w:val="0"/>
                  <w:textInput/>
                </w:ffData>
              </w:fldChar>
            </w:r>
            <w:r w:rsidRPr="00393671">
              <w:rPr>
                <w:u w:val="single"/>
              </w:rPr>
              <w:instrText xml:space="preserve"> FORMTEXT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  <w:r w:rsidRPr="00393671">
              <w:rPr>
                <w:u w:val="single"/>
              </w:rPr>
              <w:br/>
            </w:r>
            <w:r w:rsidRPr="00756193">
              <w:t>(P</w:t>
            </w:r>
            <w:r>
              <w:t>rojektverantwortliche/r</w:t>
            </w:r>
            <w:r w:rsidRPr="00756193">
              <w:t xml:space="preserve"> Landespflege)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38FD9869" w14:textId="77777777" w:rsidR="00BD5CC3" w:rsidRPr="009E4DC2" w:rsidRDefault="00BD5CC3" w:rsidP="009372BA">
            <w:pPr>
              <w:pStyle w:val="flie9"/>
            </w:pPr>
            <w:r w:rsidRPr="009E4DC2">
              <w:t>Geprüft:</w:t>
            </w:r>
          </w:p>
          <w:p w14:paraId="73CCB88D" w14:textId="34D74D20" w:rsidR="00BD5CC3" w:rsidRPr="009E4DC2" w:rsidRDefault="00BD5CC3" w:rsidP="009372BA">
            <w:pPr>
              <w:pStyle w:val="flie9"/>
            </w:pPr>
            <w:r>
              <w:rPr>
                <w:u w:val="single"/>
              </w:rPr>
              <w:fldChar w:fldCharType="begin">
                <w:ffData>
                  <w:name w:val="Geprueft_Ort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 w:rsidRPr="009E4DC2">
              <w:t xml:space="preserve">, den </w:t>
            </w:r>
            <w:r>
              <w:rPr>
                <w:u w:val="single"/>
              </w:rPr>
              <w:fldChar w:fldCharType="begin">
                <w:ffData>
                  <w:name w:val="Geprueft_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0FD10198" w14:textId="77777777" w:rsidR="00BD5CC3" w:rsidRPr="009E4DC2" w:rsidRDefault="00BD5CC3" w:rsidP="009372BA">
            <w:pPr>
              <w:pStyle w:val="flie9"/>
            </w:pPr>
          </w:p>
          <w:p w14:paraId="6036EE2C" w14:textId="77777777" w:rsidR="00BD5CC3" w:rsidRPr="009E4DC2" w:rsidRDefault="00BD5CC3" w:rsidP="009372BA">
            <w:pPr>
              <w:pStyle w:val="flie9"/>
            </w:pPr>
            <w:r>
              <w:t>Hessen Mobil – Straßen- und Verkehrsmanagement</w:t>
            </w:r>
          </w:p>
          <w:p w14:paraId="365BF28A" w14:textId="72463445" w:rsidR="00BD5CC3" w:rsidRPr="009E4DC2" w:rsidRDefault="00BD5CC3" w:rsidP="009372BA">
            <w:pPr>
              <w:pStyle w:val="flie9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Geprueft_Amt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007468D6" w14:textId="77777777" w:rsidR="00BD5CC3" w:rsidRPr="009E4DC2" w:rsidRDefault="00BD5CC3" w:rsidP="009372BA">
            <w:pPr>
              <w:pStyle w:val="flie9"/>
            </w:pPr>
          </w:p>
          <w:p w14:paraId="0CE67EE9" w14:textId="43A2705E" w:rsidR="00BD5CC3" w:rsidRPr="009E4DC2" w:rsidRDefault="00BD5CC3" w:rsidP="009372BA">
            <w:pPr>
              <w:pStyle w:val="flie9"/>
            </w:pPr>
            <w:r w:rsidRPr="009E4DC2">
              <w:t xml:space="preserve">Im Auftrag: </w:t>
            </w:r>
            <w:r>
              <w:rPr>
                <w:u w:val="single"/>
              </w:rPr>
              <w:fldChar w:fldCharType="begin">
                <w:ffData>
                  <w:name w:val="Geprueft_Im_Auftrag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 w:rsidR="00D5347A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br/>
            </w:r>
            <w:r w:rsidRPr="005C67C7">
              <w:t>(</w:t>
            </w:r>
            <w:r>
              <w:t>Sachgebietsleiter</w:t>
            </w:r>
            <w:r w:rsidRPr="005C67C7"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019F67B9" w14:textId="77777777" w:rsidR="00BD5CC3" w:rsidRDefault="00BD5CC3" w:rsidP="009372BA"/>
        </w:tc>
      </w:tr>
    </w:tbl>
    <w:p w14:paraId="247C4C04" w14:textId="77777777" w:rsidR="008C5C94" w:rsidRPr="009E4DC2" w:rsidRDefault="008C5C94" w:rsidP="008C5C94">
      <w:pPr>
        <w:jc w:val="center"/>
      </w:pPr>
    </w:p>
    <w:p w14:paraId="2969CEDF" w14:textId="5B31FEAD" w:rsidR="00E01821" w:rsidRDefault="00E01821">
      <w:pPr>
        <w:rPr>
          <w:b/>
          <w:sz w:val="32"/>
          <w:szCs w:val="32"/>
          <w:u w:val="single"/>
        </w:rPr>
      </w:pPr>
    </w:p>
    <w:p w14:paraId="28041F7F" w14:textId="41390D26" w:rsidR="00E01821" w:rsidRDefault="00E01821">
      <w:pPr>
        <w:rPr>
          <w:b/>
          <w:sz w:val="32"/>
          <w:szCs w:val="32"/>
          <w:u w:val="single"/>
        </w:rPr>
      </w:pPr>
    </w:p>
    <w:p w14:paraId="58400185" w14:textId="14851A5E" w:rsidR="00E01821" w:rsidRPr="008F1F53" w:rsidRDefault="00BD5CC3" w:rsidP="00BD5CC3">
      <w:pPr>
        <w:spacing w:after="160" w:line="259" w:lineRule="auto"/>
        <w:rPr>
          <w:rFonts w:ascii="Calibri" w:hAnsi="Calibri"/>
          <w:color w:val="000000" w:themeColor="text1"/>
          <w:sz w:val="20"/>
          <w:szCs w:val="20"/>
        </w:rPr>
      </w:pPr>
      <w:r>
        <w:rPr>
          <w:b/>
          <w:sz w:val="32"/>
          <w:szCs w:val="32"/>
          <w:u w:val="single"/>
        </w:rPr>
        <w:br w:type="page"/>
      </w:r>
    </w:p>
    <w:p w14:paraId="3A596784" w14:textId="51514238" w:rsidR="00F51268" w:rsidRDefault="00F51268"/>
    <w:p w14:paraId="35662F6B" w14:textId="2C35E3E1" w:rsidR="00BD5CC3" w:rsidRDefault="00BD5CC3"/>
    <w:p w14:paraId="2A73F792" w14:textId="77777777" w:rsidR="00BD5CC3" w:rsidRDefault="00BD5CC3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51268" w14:paraId="48B1945E" w14:textId="77777777" w:rsidTr="00F51268">
        <w:tc>
          <w:tcPr>
            <w:tcW w:w="9493" w:type="dxa"/>
            <w:shd w:val="clear" w:color="auto" w:fill="F4B083" w:themeFill="accent2" w:themeFillTint="99"/>
          </w:tcPr>
          <w:p w14:paraId="776DC1D2" w14:textId="0475CC53" w:rsidR="00F51268" w:rsidRDefault="00F51268">
            <w:r>
              <w:t xml:space="preserve">Sobald ein Kreuz in einem Orange hinterlegten Feld gemacht wird, ist eine ausführliche Dokumentation </w:t>
            </w:r>
            <w:r w:rsidR="004138D6">
              <w:t xml:space="preserve">zum Thema Klimaauswirkungen </w:t>
            </w:r>
            <w:r>
              <w:t>erforderlich</w:t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4884"/>
        <w:gridCol w:w="1296"/>
        <w:gridCol w:w="1055"/>
        <w:gridCol w:w="1560"/>
      </w:tblGrid>
      <w:tr w:rsidR="00214B44" w:rsidRPr="00C65B5B" w14:paraId="58203878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10FF440" w14:textId="77777777" w:rsidR="00214B44" w:rsidRPr="00C65B5B" w:rsidRDefault="00214B44" w:rsidP="0047547A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1.</w:t>
            </w:r>
          </w:p>
          <w:p w14:paraId="5C19ECED" w14:textId="77777777" w:rsidR="00214B44" w:rsidRPr="00C65B5B" w:rsidRDefault="00214B44" w:rsidP="0047547A">
            <w:pPr>
              <w:jc w:val="center"/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9A32A58" w14:textId="77777777" w:rsidR="00214B44" w:rsidRPr="00C65B5B" w:rsidRDefault="00214B44" w:rsidP="0047547A">
            <w:pPr>
              <w:pStyle w:val="subheadline9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Verkehrsbedingte Treibhausgasemissionen</w:t>
            </w:r>
          </w:p>
          <w:p w14:paraId="339C6D01" w14:textId="77777777" w:rsidR="00214B44" w:rsidRPr="00C65B5B" w:rsidRDefault="00214B44" w:rsidP="0047547A">
            <w:pPr>
              <w:pStyle w:val="flie9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30E7C95" w14:textId="77777777" w:rsidR="00214B44" w:rsidRPr="00C65B5B" w:rsidRDefault="00214B44" w:rsidP="0047547A">
            <w:pPr>
              <w:pStyle w:val="flie9"/>
              <w:jc w:val="center"/>
            </w:pPr>
            <w:r w:rsidRPr="00C65B5B">
              <w:t>nein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DCE22F7" w14:textId="77777777" w:rsidR="00214B44" w:rsidRPr="00C65B5B" w:rsidRDefault="00214B44" w:rsidP="0047547A">
            <w:pPr>
              <w:pStyle w:val="flie9"/>
              <w:jc w:val="center"/>
            </w:pPr>
            <w:r w:rsidRPr="00C65B5B">
              <w:t>ja</w:t>
            </w:r>
          </w:p>
        </w:tc>
      </w:tr>
      <w:tr w:rsidR="00214B44" w:rsidRPr="00C65B5B" w14:paraId="5805C20B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7232C28" w14:textId="77777777" w:rsidR="00214B44" w:rsidRPr="00C65B5B" w:rsidRDefault="00214B44" w:rsidP="0047547A">
            <w:pPr>
              <w:pStyle w:val="flie9"/>
            </w:pPr>
            <w:r>
              <w:t>1.1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7225E86" w14:textId="482BEE76" w:rsidR="00E642F1" w:rsidRDefault="00E642F1" w:rsidP="00E642F1">
            <w:pPr>
              <w:pStyle w:val="flie9"/>
              <w:rPr>
                <w:bCs/>
              </w:rPr>
            </w:pPr>
            <w:r>
              <w:rPr>
                <w:bCs/>
              </w:rPr>
              <w:t>Wurde</w:t>
            </w:r>
            <w:r w:rsidR="00214B44">
              <w:rPr>
                <w:bCs/>
              </w:rPr>
              <w:t xml:space="preserve"> für das Vorhaben ein</w:t>
            </w:r>
            <w:r w:rsidR="00522164">
              <w:rPr>
                <w:bCs/>
              </w:rPr>
              <w:t>e</w:t>
            </w:r>
            <w:r w:rsidR="00214B44">
              <w:rPr>
                <w:bCs/>
              </w:rPr>
              <w:t xml:space="preserve"> Ver</w:t>
            </w:r>
            <w:r w:rsidR="00214B44" w:rsidRPr="003C0842">
              <w:rPr>
                <w:bCs/>
              </w:rPr>
              <w:t>kehrs</w:t>
            </w:r>
            <w:r w:rsidR="00214B44">
              <w:rPr>
                <w:bCs/>
              </w:rPr>
              <w:t>u</w:t>
            </w:r>
            <w:r w:rsidR="00214B44" w:rsidRPr="003C0842">
              <w:rPr>
                <w:bCs/>
              </w:rPr>
              <w:t>ntersuchung (</w:t>
            </w:r>
            <w:r w:rsidR="00214B44">
              <w:rPr>
                <w:bCs/>
              </w:rPr>
              <w:t xml:space="preserve">VU) erstellt, </w:t>
            </w:r>
            <w:r>
              <w:rPr>
                <w:bCs/>
              </w:rPr>
              <w:t>die eine Erhöhung des Verkehrsaufkommens belegt?</w:t>
            </w:r>
            <w:r w:rsidR="00214B44">
              <w:rPr>
                <w:bCs/>
              </w:rPr>
              <w:br/>
            </w:r>
          </w:p>
          <w:p w14:paraId="4B61EF32" w14:textId="3BF73E6B" w:rsidR="00214B44" w:rsidRPr="00C65B5B" w:rsidRDefault="00214B44" w:rsidP="00E642F1">
            <w:pPr>
              <w:pStyle w:val="flie9"/>
              <w:rPr>
                <w:bCs/>
              </w:rPr>
            </w:pPr>
            <w:r>
              <w:rPr>
                <w:bCs/>
              </w:rPr>
              <w:t xml:space="preserve">wenn </w:t>
            </w:r>
            <w:r w:rsidRPr="005F0C3C">
              <w:rPr>
                <w:b/>
                <w:bCs/>
              </w:rPr>
              <w:t>nein</w:t>
            </w:r>
            <w:r w:rsidR="00F51268">
              <w:rPr>
                <w:b/>
                <w:bCs/>
              </w:rPr>
              <w:t>, weiter unter 1.2</w:t>
            </w:r>
            <w:r>
              <w:rPr>
                <w:bCs/>
              </w:rPr>
              <w:t>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72223E4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Aussag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ussagen_nein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3C78352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Aussag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ussagen_ja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2"/>
          </w:p>
        </w:tc>
      </w:tr>
      <w:tr w:rsidR="00214B44" w:rsidRPr="00C65B5B" w14:paraId="46B06142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FF2175B" w14:textId="77777777" w:rsidR="00214B44" w:rsidRPr="00C65B5B" w:rsidRDefault="00214B44" w:rsidP="0047547A">
            <w:pPr>
              <w:pStyle w:val="flie9"/>
            </w:pPr>
            <w:r w:rsidRPr="00C65B5B">
              <w:t>1.2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576E576" w14:textId="77777777" w:rsidR="00214B44" w:rsidRDefault="00214B44" w:rsidP="0047547A">
            <w:pPr>
              <w:pStyle w:val="flie9"/>
              <w:rPr>
                <w:bCs/>
              </w:rPr>
            </w:pPr>
            <w:r w:rsidRPr="003C0842">
              <w:rPr>
                <w:bCs/>
              </w:rPr>
              <w:t>Sind Verkehrsverände</w:t>
            </w:r>
            <w:r>
              <w:rPr>
                <w:bCs/>
              </w:rPr>
              <w:t>rungen zu erwarten, die keine V</w:t>
            </w:r>
            <w:r w:rsidRPr="003C0842">
              <w:rPr>
                <w:bCs/>
              </w:rPr>
              <w:t>U erfordern, jedoch relevante nachteilige Änderungen der THG-Emissionen auslösen können?</w:t>
            </w:r>
          </w:p>
          <w:p w14:paraId="2D4DACD2" w14:textId="77777777" w:rsidR="00214B44" w:rsidRPr="00C65B5B" w:rsidRDefault="00214B44" w:rsidP="0047547A">
            <w:pPr>
              <w:pStyle w:val="flie9"/>
              <w:rPr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7EBBCAC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Wohngebie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ohngebiet_nein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9B1D7CB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Wohngebie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ohngebiet_ja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4"/>
          </w:p>
        </w:tc>
      </w:tr>
      <w:tr w:rsidR="00442A95" w:rsidRPr="00385015" w14:paraId="79AF95AE" w14:textId="77777777" w:rsidTr="00E22BF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7900AFF" w14:textId="77777777" w:rsidR="00442A95" w:rsidRPr="00385015" w:rsidRDefault="00442A95" w:rsidP="0047547A">
            <w:pPr>
              <w:pStyle w:val="flie9"/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C02D9A9" w14:textId="4C23461B" w:rsidR="00442A95" w:rsidRPr="00385015" w:rsidRDefault="00442A95" w:rsidP="0047547A">
            <w:pPr>
              <w:pStyle w:val="flie9"/>
              <w:rPr>
                <w:bCs/>
              </w:rPr>
            </w:pPr>
            <w:r w:rsidRPr="00B944A7">
              <w:rPr>
                <w:b/>
                <w:bCs/>
              </w:rPr>
              <w:t xml:space="preserve">1.1 und 1.2 </w:t>
            </w:r>
            <w:r w:rsidRPr="00385015">
              <w:rPr>
                <w:b/>
                <w:bCs/>
              </w:rPr>
              <w:t>nein</w:t>
            </w:r>
            <w:r>
              <w:rPr>
                <w:bCs/>
              </w:rPr>
              <w:t xml:space="preserve">: </w:t>
            </w:r>
            <w:r w:rsidRPr="00385015">
              <w:rPr>
                <w:bCs/>
              </w:rPr>
              <w:t>Eine verkehrsbedingte Erhöhung von THG-Emissionen wird durch das Vorhaben nicht ausgelöst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69CD54B" w14:textId="77777777" w:rsidR="00442A95" w:rsidRPr="00385015" w:rsidRDefault="00442A95" w:rsidP="0047547A">
            <w:pPr>
              <w:jc w:val="center"/>
            </w:pPr>
          </w:p>
        </w:tc>
      </w:tr>
      <w:tr w:rsidR="00214B44" w:rsidRPr="00C65B5B" w14:paraId="1C23650E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00E22BB" w14:textId="77777777" w:rsidR="00214B44" w:rsidRPr="005F0C3C" w:rsidRDefault="00214B44" w:rsidP="0047547A">
            <w:pPr>
              <w:pStyle w:val="flie9"/>
              <w:rPr>
                <w:b/>
              </w:rPr>
            </w:pPr>
            <w:r w:rsidRPr="005F0C3C">
              <w:rPr>
                <w:b/>
              </w:rPr>
              <w:t>2.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95736C7" w14:textId="77777777" w:rsidR="00214B44" w:rsidRPr="005F0C3C" w:rsidRDefault="00214B44" w:rsidP="0047547A">
            <w:pPr>
              <w:pStyle w:val="flie9"/>
              <w:rPr>
                <w:b/>
                <w:bCs/>
              </w:rPr>
            </w:pPr>
            <w:r w:rsidRPr="005F0C3C">
              <w:rPr>
                <w:b/>
                <w:bCs/>
              </w:rPr>
              <w:t>Landnutzungsänderungen durch das Vorhaben</w:t>
            </w:r>
            <w:r w:rsidRPr="005F0C3C">
              <w:rPr>
                <w:b/>
                <w:bCs/>
              </w:rPr>
              <w:br/>
            </w:r>
          </w:p>
          <w:p w14:paraId="41DD37C6" w14:textId="77777777" w:rsidR="00214B44" w:rsidRPr="005F0C3C" w:rsidRDefault="00214B44" w:rsidP="0047547A">
            <w:pPr>
              <w:pStyle w:val="Default"/>
              <w:rPr>
                <w:rFonts w:eastAsia="Times New Roman" w:cs="Times New Roman"/>
                <w:bCs/>
                <w:color w:val="auto"/>
                <w:sz w:val="19"/>
                <w:lang w:eastAsia="de-DE"/>
              </w:rPr>
            </w:pPr>
            <w:r w:rsidRPr="005F0C3C">
              <w:rPr>
                <w:rFonts w:eastAsia="Times New Roman" w:cs="Times New Roman"/>
                <w:bCs/>
                <w:color w:val="auto"/>
                <w:sz w:val="19"/>
                <w:lang w:eastAsia="de-DE"/>
              </w:rPr>
              <w:t xml:space="preserve">Werden durch das Vorhaben besonders hochwertige Funktionsausprägungen von Böden </w:t>
            </w:r>
            <w:r>
              <w:rPr>
                <w:rFonts w:eastAsia="Times New Roman" w:cs="Times New Roman"/>
                <w:bCs/>
                <w:color w:val="auto"/>
                <w:sz w:val="19"/>
                <w:lang w:eastAsia="de-DE"/>
              </w:rPr>
              <w:t xml:space="preserve">oder </w:t>
            </w:r>
            <w:r w:rsidRPr="005F0C3C">
              <w:rPr>
                <w:rFonts w:eastAsia="Times New Roman" w:cs="Times New Roman"/>
                <w:bCs/>
                <w:color w:val="auto"/>
                <w:sz w:val="19"/>
                <w:lang w:eastAsia="de-DE"/>
              </w:rPr>
              <w:t xml:space="preserve">besonders klimarelevante Vegetationskomplexe/ Biotoptypen anlagebedingt dauerhaft in Anspruch genommen? </w:t>
            </w:r>
          </w:p>
          <w:p w14:paraId="5EB18BB5" w14:textId="77777777" w:rsidR="00214B44" w:rsidRPr="003C0842" w:rsidRDefault="00214B44" w:rsidP="0047547A">
            <w:pPr>
              <w:pStyle w:val="flie9"/>
              <w:rPr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C49845B" w14:textId="77777777" w:rsidR="00214B44" w:rsidRPr="00C65B5B" w:rsidRDefault="00214B44" w:rsidP="0047547A">
            <w:pPr>
              <w:jc w:val="center"/>
            </w:pPr>
            <w:r>
              <w:t>nein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B677C97" w14:textId="77777777" w:rsidR="00214B44" w:rsidRPr="00C65B5B" w:rsidRDefault="00214B44" w:rsidP="0047547A">
            <w:pPr>
              <w:jc w:val="center"/>
            </w:pPr>
            <w:r>
              <w:t>ja</w:t>
            </w:r>
          </w:p>
        </w:tc>
      </w:tr>
      <w:tr w:rsidR="00214B44" w:rsidRPr="00C65B5B" w14:paraId="3BD0CA47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4E88668" w14:textId="77777777" w:rsidR="00214B44" w:rsidRPr="00C65B5B" w:rsidRDefault="00214B44" w:rsidP="0047547A">
            <w:pPr>
              <w:pStyle w:val="flie9"/>
            </w:pPr>
            <w:r>
              <w:t>2.1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778FFBA" w14:textId="09842FD5" w:rsidR="00214B44" w:rsidRPr="00C65B5B" w:rsidRDefault="00214B44" w:rsidP="00AA2034">
            <w:pPr>
              <w:pStyle w:val="flie9"/>
              <w:rPr>
                <w:bCs/>
              </w:rPr>
            </w:pPr>
            <w:r>
              <w:rPr>
                <w:bCs/>
              </w:rPr>
              <w:t>naturnahe oder bewaldete Moorstandorte</w:t>
            </w:r>
            <w:r w:rsidR="00F51268">
              <w:rPr>
                <w:bCs/>
              </w:rPr>
              <w:t xml:space="preserve"> (inkl. Bruch- und Sumpfwald)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209" w14:textId="357EC2F6" w:rsidR="00214B44" w:rsidRPr="00C65B5B" w:rsidRDefault="00AA2034" w:rsidP="00AA2034">
            <w:pPr>
              <w:pStyle w:val="flie9"/>
              <w:jc w:val="right"/>
              <w:rPr>
                <w:bCs/>
              </w:rPr>
            </w:pPr>
            <w:r>
              <w:rPr>
                <w:bCs/>
              </w:rPr>
              <w:t xml:space="preserve">&gt; </w:t>
            </w:r>
            <w:r w:rsidR="00214B44">
              <w:rPr>
                <w:bCs/>
              </w:rPr>
              <w:t>100 m</w:t>
            </w:r>
            <w:r w:rsidR="00214B44" w:rsidRPr="005F0C3C">
              <w:rPr>
                <w:bCs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3AD2757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Nutz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Nutzung_nein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4CB06CD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Nutz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Nutzung_ja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6"/>
          </w:p>
        </w:tc>
      </w:tr>
      <w:tr w:rsidR="00214B44" w:rsidRPr="00C65B5B" w14:paraId="3ACEA49A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3ECDD88" w14:textId="77777777" w:rsidR="00214B44" w:rsidRPr="00C65B5B" w:rsidRDefault="00214B44" w:rsidP="0047547A">
            <w:pPr>
              <w:pStyle w:val="flie9"/>
            </w:pPr>
            <w:r>
              <w:t>2.2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0FB9F25" w14:textId="77777777" w:rsidR="00214B44" w:rsidRPr="00C65B5B" w:rsidRDefault="00214B44" w:rsidP="0047547A">
            <w:pPr>
              <w:pStyle w:val="flie9"/>
              <w:rPr>
                <w:bCs/>
              </w:rPr>
            </w:pPr>
            <w:r>
              <w:rPr>
                <w:bCs/>
              </w:rPr>
              <w:t xml:space="preserve">Feuchtwiesen auf Moorstandorten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822" w14:textId="5B0A1A4C" w:rsidR="00214B44" w:rsidRPr="00C65B5B" w:rsidRDefault="00AA2034" w:rsidP="0047547A">
            <w:pPr>
              <w:pStyle w:val="flie9"/>
              <w:jc w:val="right"/>
              <w:rPr>
                <w:bCs/>
              </w:rPr>
            </w:pPr>
            <w:r>
              <w:rPr>
                <w:bCs/>
              </w:rPr>
              <w:t xml:space="preserve">&gt; </w:t>
            </w:r>
            <w:r w:rsidR="00214B44">
              <w:rPr>
                <w:bCs/>
              </w:rPr>
              <w:t>200 m</w:t>
            </w:r>
            <w:r w:rsidR="00214B44" w:rsidRPr="005F0C3C">
              <w:rPr>
                <w:bCs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6B16417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Erhol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Erholung_nein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7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E5981A0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Erhol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Erholung_ja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8"/>
          </w:p>
        </w:tc>
      </w:tr>
      <w:tr w:rsidR="00214B44" w:rsidRPr="00C65B5B" w14:paraId="49BE26E2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ABE" w14:textId="77777777" w:rsidR="00214B44" w:rsidRPr="00C65B5B" w:rsidRDefault="00214B44" w:rsidP="0047547A">
            <w:pPr>
              <w:pStyle w:val="flie9"/>
            </w:pPr>
            <w:r>
              <w:t>2.3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9D9" w14:textId="5EF45E3D" w:rsidR="00214B44" w:rsidRPr="00C65B5B" w:rsidRDefault="00214B44" w:rsidP="00BB104C">
            <w:pPr>
              <w:pStyle w:val="flie9"/>
              <w:rPr>
                <w:bCs/>
              </w:rPr>
            </w:pPr>
            <w:r>
              <w:rPr>
                <w:bCs/>
              </w:rPr>
              <w:t>Wälder</w:t>
            </w:r>
            <w:r w:rsidR="00BD4B60">
              <w:rPr>
                <w:bCs/>
              </w:rPr>
              <w:t>/Gehölzkomplexe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6F8" w14:textId="2D9FAF73" w:rsidR="00214B44" w:rsidRPr="00C65B5B" w:rsidRDefault="00AA2034" w:rsidP="0047547A">
            <w:pPr>
              <w:pStyle w:val="flie9"/>
              <w:jc w:val="right"/>
              <w:rPr>
                <w:bCs/>
              </w:rPr>
            </w:pPr>
            <w:r>
              <w:rPr>
                <w:bCs/>
              </w:rPr>
              <w:t xml:space="preserve">&gt; </w:t>
            </w:r>
            <w:r w:rsidR="00214B44">
              <w:rPr>
                <w:bCs/>
              </w:rPr>
              <w:t>500 m</w:t>
            </w:r>
            <w:r w:rsidR="00214B44" w:rsidRPr="005F0C3C">
              <w:rPr>
                <w:bCs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48FB5977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Altlast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ltlasten_nein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6DA40E1B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Altlast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ltlasten_ja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10"/>
          </w:p>
        </w:tc>
      </w:tr>
      <w:tr w:rsidR="00214B44" w:rsidRPr="00C65B5B" w14:paraId="2ADA9494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EE6765C" w14:textId="77777777" w:rsidR="00214B44" w:rsidRPr="00C65B5B" w:rsidRDefault="00214B44" w:rsidP="0047547A">
            <w:pPr>
              <w:pStyle w:val="flie9"/>
            </w:pPr>
            <w:r>
              <w:t>2.4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575B20" w14:textId="51382C32" w:rsidR="00214B44" w:rsidRPr="00C65B5B" w:rsidRDefault="00AA2034" w:rsidP="00BD4B60">
            <w:pPr>
              <w:pStyle w:val="flie9"/>
              <w:rPr>
                <w:bCs/>
              </w:rPr>
            </w:pPr>
            <w:proofErr w:type="spellStart"/>
            <w:r>
              <w:rPr>
                <w:bCs/>
              </w:rPr>
              <w:t>Extensivgrünland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AD6" w14:textId="621AA073" w:rsidR="00214B44" w:rsidRPr="00C65B5B" w:rsidRDefault="00AA2034" w:rsidP="0047547A">
            <w:pPr>
              <w:pStyle w:val="flie9"/>
              <w:jc w:val="right"/>
              <w:rPr>
                <w:bCs/>
              </w:rPr>
            </w:pPr>
            <w:r>
              <w:rPr>
                <w:bCs/>
              </w:rPr>
              <w:t xml:space="preserve">&gt; </w:t>
            </w:r>
            <w:r w:rsidR="00214B44">
              <w:rPr>
                <w:bCs/>
              </w:rPr>
              <w:t>2.000 m</w:t>
            </w:r>
            <w:r w:rsidR="00214B44" w:rsidRPr="005F0C3C">
              <w:rPr>
                <w:bCs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</w:tcMar>
            <w:vAlign w:val="center"/>
          </w:tcPr>
          <w:p w14:paraId="0CF3F723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Landwirt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Landwirtschaft_nein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1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65CA2B4" w14:textId="77777777" w:rsidR="00214B44" w:rsidRPr="00C65B5B" w:rsidRDefault="00214B44" w:rsidP="0047547A">
            <w:pPr>
              <w:jc w:val="center"/>
            </w:pPr>
            <w:r w:rsidRPr="00C65B5B">
              <w:fldChar w:fldCharType="begin">
                <w:ffData>
                  <w:name w:val="Landwirt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Landwirtschaft_ja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12"/>
          </w:p>
        </w:tc>
      </w:tr>
      <w:tr w:rsidR="00442A95" w:rsidRPr="00385015" w14:paraId="4EB3AC68" w14:textId="77777777" w:rsidTr="0065256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E82CCA8" w14:textId="77777777" w:rsidR="00442A95" w:rsidRPr="00385015" w:rsidRDefault="00442A95" w:rsidP="0047547A">
            <w:pPr>
              <w:pStyle w:val="flie9"/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FF6ED54" w14:textId="77777777" w:rsidR="006003C2" w:rsidRDefault="00442A95" w:rsidP="006003C2">
            <w:pPr>
              <w:pStyle w:val="flie9"/>
              <w:rPr>
                <w:bCs/>
              </w:rPr>
            </w:pPr>
            <w:r w:rsidRPr="00B944A7">
              <w:rPr>
                <w:b/>
                <w:bCs/>
              </w:rPr>
              <w:t>2.1 bis 2.4 nein</w:t>
            </w:r>
            <w:r>
              <w:rPr>
                <w:bCs/>
              </w:rPr>
              <w:t>:</w:t>
            </w:r>
            <w:r>
              <w:t xml:space="preserve"> </w:t>
            </w:r>
            <w:r w:rsidRPr="00385015">
              <w:rPr>
                <w:bCs/>
              </w:rPr>
              <w:t>Die vorhabenbedingte Inanspruchnahme von Böden und Biotopen führt nicht zu erheblichen Beeinträchtigungen der Leistungs- und Funktionsfähigkeit von Boden-Vegetationskomplexen mit besondere</w:t>
            </w:r>
            <w:r>
              <w:rPr>
                <w:bCs/>
              </w:rPr>
              <w:t>r Klimarelevanz.</w:t>
            </w:r>
          </w:p>
          <w:p w14:paraId="1AF2092C" w14:textId="3EFBA5FA" w:rsidR="00442A95" w:rsidRPr="00385015" w:rsidRDefault="00442A95" w:rsidP="006003C2">
            <w:pPr>
              <w:pStyle w:val="flie9"/>
              <w:rPr>
                <w:bCs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9" w:type="dxa"/>
            </w:tcMar>
            <w:vAlign w:val="center"/>
          </w:tcPr>
          <w:p w14:paraId="60B9B077" w14:textId="77777777" w:rsidR="00442A95" w:rsidRPr="00385015" w:rsidRDefault="00442A95" w:rsidP="0047547A">
            <w:pPr>
              <w:jc w:val="center"/>
            </w:pPr>
          </w:p>
        </w:tc>
      </w:tr>
      <w:tr w:rsidR="00214B44" w:rsidRPr="00C65B5B" w14:paraId="29D3B5D5" w14:textId="77777777" w:rsidTr="0047547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DE9F030" w14:textId="411F9E2D" w:rsidR="00214B44" w:rsidRPr="00385015" w:rsidRDefault="00214B44" w:rsidP="0047547A">
            <w:pPr>
              <w:pStyle w:val="flie9"/>
              <w:rPr>
                <w:b/>
              </w:rPr>
            </w:pPr>
            <w:r w:rsidRPr="00385015">
              <w:rPr>
                <w:b/>
              </w:rPr>
              <w:t xml:space="preserve">3.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2B05C8B" w14:textId="77777777" w:rsidR="00214B44" w:rsidRPr="00385015" w:rsidRDefault="00214B44" w:rsidP="0047547A">
            <w:pPr>
              <w:pStyle w:val="flie9"/>
              <w:rPr>
                <w:b/>
                <w:bCs/>
              </w:rPr>
            </w:pPr>
            <w:r w:rsidRPr="00385015">
              <w:rPr>
                <w:b/>
                <w:bCs/>
              </w:rPr>
              <w:t>Lebenszyklusemissionen (Bau, Betrieb und Unterhaltung)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9" w:type="dxa"/>
            </w:tcMar>
            <w:vAlign w:val="center"/>
          </w:tcPr>
          <w:p w14:paraId="72DB2B0B" w14:textId="77777777" w:rsidR="00214B44" w:rsidRPr="00C65B5B" w:rsidRDefault="00214B44" w:rsidP="0047547A">
            <w:pPr>
              <w:jc w:val="center"/>
            </w:pPr>
            <w:r>
              <w:t>nein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2A39" w14:textId="77777777" w:rsidR="00214B44" w:rsidRPr="00C65B5B" w:rsidRDefault="00214B44" w:rsidP="0047547A">
            <w:pPr>
              <w:jc w:val="center"/>
            </w:pPr>
            <w:r>
              <w:t>ja</w:t>
            </w:r>
          </w:p>
        </w:tc>
      </w:tr>
      <w:tr w:rsidR="004E2EC3" w:rsidRPr="00C65B5B" w14:paraId="660930BC" w14:textId="77777777" w:rsidTr="004E2EC3">
        <w:trPr>
          <w:trHeight w:val="167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9F38026" w14:textId="4B59981A" w:rsidR="004E2EC3" w:rsidRPr="00C65B5B" w:rsidRDefault="004E2EC3" w:rsidP="0047547A">
            <w:pPr>
              <w:pStyle w:val="flie9"/>
            </w:pPr>
            <w:r>
              <w:t>3.1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880E7E" w14:textId="4D1B6F7F" w:rsidR="004E2EC3" w:rsidRDefault="004E2EC3" w:rsidP="0047547A">
            <w:pPr>
              <w:pStyle w:val="flie9"/>
            </w:pPr>
            <w:r>
              <w:t>Handelt es sich bei dem Vorhaben um ein kleineres Vorhaben?</w:t>
            </w:r>
          </w:p>
          <w:p w14:paraId="77A0C5B2" w14:textId="77777777" w:rsidR="004E2EC3" w:rsidRDefault="004E2EC3" w:rsidP="0047547A">
            <w:pPr>
              <w:pStyle w:val="flie9"/>
            </w:pPr>
            <w:r>
              <w:t xml:space="preserve">z.B. </w:t>
            </w:r>
          </w:p>
          <w:p w14:paraId="6DCD3A44" w14:textId="77777777" w:rsidR="004E2EC3" w:rsidRDefault="004E2EC3" w:rsidP="0047547A">
            <w:pPr>
              <w:pStyle w:val="flie9"/>
              <w:numPr>
                <w:ilvl w:val="0"/>
                <w:numId w:val="1"/>
              </w:numPr>
            </w:pPr>
            <w:r>
              <w:t>Bau von Verkehrsinseln</w:t>
            </w:r>
          </w:p>
          <w:p w14:paraId="7541459A" w14:textId="1E7AF3F6" w:rsidR="004E2EC3" w:rsidRDefault="004E2EC3" w:rsidP="0047547A">
            <w:pPr>
              <w:pStyle w:val="flie9"/>
              <w:numPr>
                <w:ilvl w:val="0"/>
                <w:numId w:val="1"/>
              </w:numPr>
            </w:pPr>
            <w:r>
              <w:t>Bau von Haltestellenbuchten</w:t>
            </w:r>
          </w:p>
          <w:p w14:paraId="6C04ED9E" w14:textId="30914982" w:rsidR="004E2EC3" w:rsidRDefault="004E2EC3" w:rsidP="0047547A">
            <w:pPr>
              <w:pStyle w:val="flie9"/>
              <w:numPr>
                <w:ilvl w:val="0"/>
                <w:numId w:val="1"/>
              </w:numPr>
            </w:pPr>
            <w:r>
              <w:t>Umgestaltung von Knotenpunkten ohne kapazitätserhöhende Wirkung</w:t>
            </w:r>
          </w:p>
          <w:p w14:paraId="06F55B32" w14:textId="347D5E37" w:rsidR="004E2EC3" w:rsidRPr="00C65B5B" w:rsidRDefault="004E2EC3" w:rsidP="004E2EC3">
            <w:pPr>
              <w:pStyle w:val="flie9"/>
              <w:numPr>
                <w:ilvl w:val="0"/>
                <w:numId w:val="1"/>
              </w:numPr>
            </w:pPr>
            <w:r>
              <w:t>Abbiegespur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DB8497C" w14:textId="77777777" w:rsidR="004E2EC3" w:rsidRPr="00C65B5B" w:rsidRDefault="004E2EC3" w:rsidP="0047547A">
            <w:pPr>
              <w:jc w:val="center"/>
            </w:pPr>
            <w:r w:rsidRPr="00C65B5B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iterien_nein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1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1E7D5FD" w14:textId="77777777" w:rsidR="004E2EC3" w:rsidRPr="00C65B5B" w:rsidRDefault="004E2EC3" w:rsidP="0047547A">
            <w:pPr>
              <w:jc w:val="center"/>
            </w:pPr>
            <w:r w:rsidRPr="00C65B5B">
              <w:fldChar w:fldCharType="begin">
                <w:ffData>
                  <w:name w:val="Kriteri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iterien_ja"/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  <w:bookmarkEnd w:id="14"/>
          </w:p>
        </w:tc>
      </w:tr>
      <w:tr w:rsidR="00442A95" w:rsidRPr="00C65B5B" w14:paraId="49157E39" w14:textId="77777777" w:rsidTr="007F199C">
        <w:trPr>
          <w:trHeight w:val="614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798AC38" w14:textId="77777777" w:rsidR="00442A95" w:rsidRDefault="00442A95" w:rsidP="0047547A">
            <w:pPr>
              <w:pStyle w:val="flie9"/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713BD08" w14:textId="7B89CEBF" w:rsidR="00442A95" w:rsidRDefault="007F199C" w:rsidP="007F199C">
            <w:pPr>
              <w:pStyle w:val="flie9"/>
            </w:pPr>
            <w:r>
              <w:t>Reine Instandsetzungsmaßnahmen sind v</w:t>
            </w:r>
            <w:r w:rsidR="00442A95">
              <w:t>on der weiteren Betrachtung d</w:t>
            </w:r>
            <w:r w:rsidR="004138D6">
              <w:t xml:space="preserve">er Lebenszyklusemissionen </w:t>
            </w:r>
            <w:r w:rsidR="00442A95">
              <w:t>ausgenom</w:t>
            </w:r>
            <w:r>
              <w:t>men.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74B269F" w14:textId="77777777" w:rsidR="00442A95" w:rsidRPr="00C65B5B" w:rsidRDefault="00442A95" w:rsidP="0047547A">
            <w:pPr>
              <w:jc w:val="center"/>
            </w:pPr>
          </w:p>
        </w:tc>
      </w:tr>
      <w:tr w:rsidR="00442A95" w:rsidRPr="00C65B5B" w14:paraId="0BDAA328" w14:textId="77777777" w:rsidTr="000F0CF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99F96CF" w14:textId="77777777" w:rsidR="00442A95" w:rsidRDefault="00442A95" w:rsidP="0047547A">
            <w:pPr>
              <w:pStyle w:val="flie9"/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A693600" w14:textId="192670ED" w:rsidR="00442A95" w:rsidRDefault="00442A95" w:rsidP="008A28AC">
            <w:pPr>
              <w:pStyle w:val="flie9"/>
            </w:pPr>
            <w:r w:rsidRPr="00B944A7">
              <w:rPr>
                <w:b/>
              </w:rPr>
              <w:t>3. ja</w:t>
            </w:r>
            <w:r>
              <w:t xml:space="preserve">: </w:t>
            </w:r>
            <w:r w:rsidR="00220CBA" w:rsidRPr="00220CBA">
              <w:t xml:space="preserve">Eine Lebenszyklusemissions-Abschätzung ist in der Regel nicht erforderlich.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B677AB1" w14:textId="77777777" w:rsidR="00442A95" w:rsidRPr="00C65B5B" w:rsidRDefault="00442A95" w:rsidP="0047547A">
            <w:pPr>
              <w:jc w:val="center"/>
            </w:pPr>
          </w:p>
        </w:tc>
      </w:tr>
      <w:tr w:rsidR="00511420" w:rsidRPr="00A056D8" w14:paraId="0E34ABFC" w14:textId="77777777" w:rsidTr="00A056D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E7C5EFE" w14:textId="15B6A204" w:rsidR="00511420" w:rsidRPr="00A056D8" w:rsidRDefault="00511420" w:rsidP="0047547A">
            <w:pPr>
              <w:pStyle w:val="flie9"/>
              <w:rPr>
                <w:b/>
              </w:rPr>
            </w:pPr>
            <w:r w:rsidRPr="00A056D8">
              <w:rPr>
                <w:b/>
              </w:rPr>
              <w:lastRenderedPageBreak/>
              <w:t>4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7DBC68D" w14:textId="77777777" w:rsidR="00511420" w:rsidRPr="00A056D8" w:rsidRDefault="00442A95" w:rsidP="00442A95">
            <w:pPr>
              <w:pStyle w:val="flie9"/>
              <w:rPr>
                <w:b/>
              </w:rPr>
            </w:pPr>
            <w:r>
              <w:rPr>
                <w:b/>
              </w:rPr>
              <w:t xml:space="preserve">Gesamtbeurteilung zur Berücksichtigung </w:t>
            </w:r>
            <w:r w:rsidRPr="00A056D8">
              <w:rPr>
                <w:b/>
              </w:rPr>
              <w:t>von vorhabenbezogenen Klimaschutzaspekten</w:t>
            </w:r>
          </w:p>
          <w:p w14:paraId="07A9A201" w14:textId="77777777" w:rsidR="00442A95" w:rsidRDefault="00442A95" w:rsidP="00A056D8">
            <w:pPr>
              <w:pStyle w:val="flie9"/>
            </w:pPr>
            <w:r w:rsidRPr="00442A95">
              <w:t xml:space="preserve">Beurteilung der klimarelevanten Auswirkungen des Vorhabens anhand der Prüfschritte 1 bis </w:t>
            </w:r>
            <w:r w:rsidRPr="00A056D8">
              <w:t>3</w:t>
            </w:r>
            <w:r w:rsidRPr="00442A95">
              <w:t>.</w:t>
            </w:r>
          </w:p>
          <w:p w14:paraId="2454F571" w14:textId="724E028E" w:rsidR="00A056D8" w:rsidRPr="00A056D8" w:rsidRDefault="00A056D8" w:rsidP="00A056D8">
            <w:pPr>
              <w:pStyle w:val="flie9"/>
              <w:rPr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A58A83F" w14:textId="2F180F2E" w:rsidR="00511420" w:rsidRPr="00A056D8" w:rsidRDefault="00511420" w:rsidP="00A056D8">
            <w:pPr>
              <w:pStyle w:val="flie9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63B5B91" w14:textId="4BB57433" w:rsidR="00511420" w:rsidRPr="00A056D8" w:rsidRDefault="00511420" w:rsidP="00A056D8">
            <w:pPr>
              <w:pStyle w:val="flie9"/>
              <w:rPr>
                <w:b/>
              </w:rPr>
            </w:pPr>
          </w:p>
        </w:tc>
      </w:tr>
      <w:tr w:rsidR="00A056D8" w:rsidRPr="00A056D8" w14:paraId="5A89324B" w14:textId="77777777" w:rsidTr="00A056D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F098731" w14:textId="77777777" w:rsidR="00A056D8" w:rsidRPr="00A056D8" w:rsidRDefault="00A056D8" w:rsidP="0047547A">
            <w:pPr>
              <w:pStyle w:val="flie9"/>
              <w:rPr>
                <w:b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B94616E" w14:textId="35C5028A" w:rsidR="00A056D8" w:rsidRDefault="00A056D8" w:rsidP="00442A95">
            <w:pPr>
              <w:pStyle w:val="flie9"/>
              <w:rPr>
                <w:b/>
              </w:rPr>
            </w:pPr>
            <w:r w:rsidRPr="00A056D8">
              <w:rPr>
                <w:b/>
              </w:rPr>
              <w:t>Vertiefende Betrachtung erforderlich?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66A91E6" w14:textId="504D25DE" w:rsidR="00A056D8" w:rsidRPr="00A056D8" w:rsidRDefault="00A056D8" w:rsidP="00A056D8">
            <w:pPr>
              <w:pStyle w:val="flie9"/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16C15B2" w14:textId="717C25F5" w:rsidR="00A056D8" w:rsidRPr="00A056D8" w:rsidRDefault="00A056D8" w:rsidP="00A056D8">
            <w:pPr>
              <w:pStyle w:val="flie9"/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A056D8" w:rsidRPr="00C65B5B" w14:paraId="45F4D12F" w14:textId="77777777" w:rsidTr="002334D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F7CF05D" w14:textId="4D2BA077" w:rsidR="00A056D8" w:rsidRDefault="00A056D8" w:rsidP="00A056D8">
            <w:pPr>
              <w:pStyle w:val="flie9"/>
            </w:pPr>
            <w:r>
              <w:t>4.1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71DDE0C" w14:textId="3EFEDB08" w:rsidR="00A056D8" w:rsidRDefault="00A056D8" w:rsidP="00A056D8">
            <w:pPr>
              <w:pStyle w:val="flie9"/>
              <w:rPr>
                <w:b/>
              </w:rPr>
            </w:pPr>
            <w:r>
              <w:rPr>
                <w:b/>
              </w:rPr>
              <w:t>Verkehrliche THG-Emissionen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FDC7063" w14:textId="751C6B17" w:rsidR="00A056D8" w:rsidRPr="00C65B5B" w:rsidRDefault="00A056D8" w:rsidP="00A056D8">
            <w:pPr>
              <w:jc w:val="center"/>
            </w:pPr>
            <w:r w:rsidRPr="00C65B5B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D073BC" w14:textId="0FD6F6E0" w:rsidR="00A056D8" w:rsidRPr="00C65B5B" w:rsidRDefault="00A056D8" w:rsidP="00A056D8">
            <w:pPr>
              <w:jc w:val="center"/>
            </w:pPr>
            <w:r w:rsidRPr="00354AC9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C9">
              <w:instrText xml:space="preserve"> FORMCHECKBOX </w:instrText>
            </w:r>
            <w:r w:rsidR="00D5347A">
              <w:fldChar w:fldCharType="separate"/>
            </w:r>
            <w:r w:rsidRPr="00354AC9">
              <w:fldChar w:fldCharType="end"/>
            </w:r>
          </w:p>
        </w:tc>
      </w:tr>
      <w:tr w:rsidR="00A056D8" w:rsidRPr="00C65B5B" w14:paraId="24A78903" w14:textId="77777777" w:rsidTr="002334D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6C3CC88" w14:textId="7AAC196B" w:rsidR="00A056D8" w:rsidRDefault="00A056D8" w:rsidP="00A056D8">
            <w:pPr>
              <w:pStyle w:val="flie9"/>
            </w:pPr>
            <w:r>
              <w:t>4.2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08A4BDC" w14:textId="10A2D909" w:rsidR="00A056D8" w:rsidRDefault="00A056D8" w:rsidP="00A056D8">
            <w:pPr>
              <w:pStyle w:val="flie9"/>
              <w:rPr>
                <w:b/>
              </w:rPr>
            </w:pPr>
            <w:r>
              <w:rPr>
                <w:b/>
              </w:rPr>
              <w:t>Landnutzungsbedingte THG-Emissionen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48CF138" w14:textId="296BA3E2" w:rsidR="00A056D8" w:rsidRPr="00C65B5B" w:rsidRDefault="00A056D8" w:rsidP="00A056D8">
            <w:pPr>
              <w:jc w:val="center"/>
            </w:pPr>
            <w:r w:rsidRPr="00A30668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668">
              <w:instrText xml:space="preserve"> FORMCHECKBOX </w:instrText>
            </w:r>
            <w:r w:rsidR="00D5347A">
              <w:fldChar w:fldCharType="separate"/>
            </w:r>
            <w:r w:rsidRPr="00A30668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E0EB0F5" w14:textId="44C99A46" w:rsidR="00A056D8" w:rsidRPr="00C65B5B" w:rsidRDefault="00A056D8" w:rsidP="00A056D8">
            <w:pPr>
              <w:jc w:val="center"/>
            </w:pPr>
            <w:r w:rsidRPr="00354AC9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C9">
              <w:instrText xml:space="preserve"> FORMCHECKBOX </w:instrText>
            </w:r>
            <w:r w:rsidR="00D5347A">
              <w:fldChar w:fldCharType="separate"/>
            </w:r>
            <w:r w:rsidRPr="00354AC9">
              <w:fldChar w:fldCharType="end"/>
            </w:r>
          </w:p>
        </w:tc>
      </w:tr>
      <w:tr w:rsidR="00A056D8" w:rsidRPr="00C65B5B" w14:paraId="4FDD9F54" w14:textId="77777777" w:rsidTr="002334D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8E92036" w14:textId="116DC457" w:rsidR="00A056D8" w:rsidRDefault="00A056D8" w:rsidP="00A056D8">
            <w:pPr>
              <w:pStyle w:val="flie9"/>
            </w:pPr>
            <w:r>
              <w:t>4.3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2858D30" w14:textId="7003A726" w:rsidR="00A056D8" w:rsidRDefault="00A056D8" w:rsidP="00A056D8">
            <w:pPr>
              <w:pStyle w:val="flie9"/>
              <w:rPr>
                <w:b/>
              </w:rPr>
            </w:pPr>
            <w:r>
              <w:rPr>
                <w:b/>
              </w:rPr>
              <w:t>Lebenszyklus-Emissionen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8862E8C" w14:textId="217ACC1A" w:rsidR="00A056D8" w:rsidRPr="00C65B5B" w:rsidRDefault="00A056D8" w:rsidP="00A056D8">
            <w:pPr>
              <w:jc w:val="center"/>
            </w:pPr>
            <w:r w:rsidRPr="00A30668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668">
              <w:instrText xml:space="preserve"> FORMCHECKBOX </w:instrText>
            </w:r>
            <w:r w:rsidR="00D5347A">
              <w:fldChar w:fldCharType="separate"/>
            </w:r>
            <w:r w:rsidRPr="00A30668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EB48EF8" w14:textId="053035AE" w:rsidR="00A056D8" w:rsidRPr="00C65B5B" w:rsidRDefault="00A056D8" w:rsidP="00A056D8">
            <w:pPr>
              <w:jc w:val="center"/>
            </w:pPr>
            <w:r w:rsidRPr="00354AC9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C9">
              <w:instrText xml:space="preserve"> FORMCHECKBOX </w:instrText>
            </w:r>
            <w:r w:rsidR="00D5347A">
              <w:fldChar w:fldCharType="separate"/>
            </w:r>
            <w:r w:rsidRPr="00354AC9">
              <w:fldChar w:fldCharType="end"/>
            </w:r>
          </w:p>
        </w:tc>
      </w:tr>
    </w:tbl>
    <w:p w14:paraId="3D15DA7F" w14:textId="77777777" w:rsidR="009A1559" w:rsidRDefault="009A1559" w:rsidP="00522164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106"/>
        <w:gridCol w:w="1418"/>
        <w:gridCol w:w="3969"/>
      </w:tblGrid>
      <w:tr w:rsidR="00A056D8" w14:paraId="03C6EF62" w14:textId="0106A62E" w:rsidTr="009A1559">
        <w:trPr>
          <w:trHeight w:val="1414"/>
        </w:trPr>
        <w:tc>
          <w:tcPr>
            <w:tcW w:w="4106" w:type="dxa"/>
            <w:vAlign w:val="center"/>
          </w:tcPr>
          <w:p w14:paraId="44DBDB55" w14:textId="2112E475" w:rsidR="00A056D8" w:rsidRDefault="00A056D8" w:rsidP="009A1559">
            <w:pPr>
              <w:widowControl w:val="0"/>
              <w:autoSpaceDE w:val="0"/>
              <w:autoSpaceDN w:val="0"/>
              <w:spacing w:line="201" w:lineRule="exact"/>
            </w:pP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Die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="009A1559"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Checklist</w:t>
            </w:r>
            <w:r w:rsidR="009A1559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e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zur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cs="Arial"/>
                <w:color w:val="000000"/>
                <w:sz w:val="18"/>
                <w:szCs w:val="22"/>
                <w:lang w:val="en-US" w:eastAsia="en-US"/>
              </w:rPr>
              <w:t>Prüfung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von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Klimaschutzbelangen</w:t>
            </w:r>
            <w:proofErr w:type="spellEnd"/>
            <w:r w:rsidR="009A1559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kommt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zu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dem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Ergebnis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,</w:t>
            </w:r>
            <w:r w:rsidRPr="00A056D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dass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durch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das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Vorhaben</w:t>
            </w:r>
            <w:proofErr w:type="spellEnd"/>
            <w:r w:rsidR="009A1559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keine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relevanten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nachteiligen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4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Auswirkungen</w:t>
            </w:r>
            <w:proofErr w:type="spellEnd"/>
            <w:r w:rsidR="009A1559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durch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vorhabenbezogene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THG-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Emissionen</w:t>
            </w:r>
            <w:proofErr w:type="spellEnd"/>
            <w:r w:rsidR="009A1559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cs="Arial"/>
                <w:color w:val="000000"/>
                <w:sz w:val="18"/>
                <w:szCs w:val="22"/>
                <w:lang w:val="en-US" w:eastAsia="en-US"/>
              </w:rPr>
              <w:t>ausgelöst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werden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  <w:vAlign w:val="center"/>
          </w:tcPr>
          <w:p w14:paraId="5F1AAFC6" w14:textId="01C5AE88" w:rsidR="00A056D8" w:rsidRPr="009A1559" w:rsidRDefault="002334DF" w:rsidP="002334DF">
            <w:pPr>
              <w:widowControl w:val="0"/>
              <w:autoSpaceDE w:val="0"/>
              <w:autoSpaceDN w:val="0"/>
              <w:spacing w:line="201" w:lineRule="exact"/>
              <w:jc w:val="center"/>
            </w:pPr>
            <w:r w:rsidRPr="009A15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559">
              <w:instrText xml:space="preserve"> FORMCHECKBOX </w:instrText>
            </w:r>
            <w:r w:rsidR="00D5347A">
              <w:fldChar w:fldCharType="separate"/>
            </w:r>
            <w:r w:rsidRPr="009A1559">
              <w:fldChar w:fldCharType="end"/>
            </w:r>
          </w:p>
          <w:p w14:paraId="2B1BC372" w14:textId="0C2C840B" w:rsidR="002334DF" w:rsidRPr="009A1559" w:rsidRDefault="002334DF" w:rsidP="00A056D8">
            <w:pPr>
              <w:widowControl w:val="0"/>
              <w:autoSpaceDE w:val="0"/>
              <w:autoSpaceDN w:val="0"/>
              <w:spacing w:line="201" w:lineRule="exact"/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</w:pPr>
          </w:p>
        </w:tc>
        <w:tc>
          <w:tcPr>
            <w:tcW w:w="3969" w:type="dxa"/>
            <w:vAlign w:val="center"/>
          </w:tcPr>
          <w:p w14:paraId="4A09923E" w14:textId="14D05E0C" w:rsidR="00A056D8" w:rsidRPr="00C42232" w:rsidRDefault="00A056D8" w:rsidP="009A1559">
            <w:pPr>
              <w:pStyle w:val="flie9"/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</w:pPr>
            <w:r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Das Vorhaben ist mit den Belangen des</w:t>
            </w:r>
            <w:r w:rsidR="009A1559"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r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Klimaschutzes vereinbar.</w:t>
            </w:r>
            <w:r w:rsidR="00ED3C78"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Eine Kurzdarstellung mit Verweis auf diese Checkliste erfolgt im </w:t>
            </w:r>
            <w:r w:rsidR="008A28AC"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Rahmen des </w:t>
            </w:r>
            <w:r w:rsidR="00ED3C78"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Erl</w:t>
            </w:r>
            <w:r w:rsidR="00ED3C78"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ä</w:t>
            </w:r>
            <w:r w:rsidR="00ED3C78"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uterungsbericht</w:t>
            </w:r>
            <w:r w:rsidR="00C42232"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s</w:t>
            </w:r>
            <w:r w:rsidR="00ED3C78" w:rsidRPr="00C42232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.</w:t>
            </w:r>
          </w:p>
          <w:p w14:paraId="7721D98F" w14:textId="77777777" w:rsidR="00A056D8" w:rsidRPr="009A1559" w:rsidRDefault="00A056D8" w:rsidP="00A056D8">
            <w:pPr>
              <w:widowControl w:val="0"/>
              <w:autoSpaceDE w:val="0"/>
              <w:autoSpaceDN w:val="0"/>
              <w:spacing w:before="10" w:line="201" w:lineRule="exact"/>
              <w:ind w:left="161"/>
            </w:pPr>
          </w:p>
        </w:tc>
      </w:tr>
      <w:tr w:rsidR="00A056D8" w14:paraId="2BD0A61E" w14:textId="77777777" w:rsidTr="009A1559">
        <w:trPr>
          <w:trHeight w:val="1136"/>
        </w:trPr>
        <w:tc>
          <w:tcPr>
            <w:tcW w:w="4106" w:type="dxa"/>
            <w:shd w:val="clear" w:color="auto" w:fill="F4B083" w:themeFill="accent2" w:themeFillTint="99"/>
            <w:vAlign w:val="center"/>
          </w:tcPr>
          <w:p w14:paraId="7D095D8E" w14:textId="6CD329D4" w:rsidR="00A056D8" w:rsidRPr="00A056D8" w:rsidRDefault="00A056D8" w:rsidP="009A1559">
            <w:pPr>
              <w:widowControl w:val="0"/>
              <w:autoSpaceDE w:val="0"/>
              <w:autoSpaceDN w:val="0"/>
              <w:spacing w:line="201" w:lineRule="exact"/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</w:pP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Die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Checkliste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zur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cs="Arial"/>
                <w:color w:val="000000"/>
                <w:sz w:val="18"/>
                <w:szCs w:val="22"/>
                <w:lang w:val="en-US" w:eastAsia="en-US"/>
              </w:rPr>
              <w:t>Prüfung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von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="009A1559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K</w:t>
            </w: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limaschutzbelangen</w:t>
            </w:r>
            <w:proofErr w:type="spellEnd"/>
            <w:r w:rsidR="009A1559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kommt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zu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dem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Ergebnis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,</w:t>
            </w:r>
            <w:r w:rsidRPr="00A056D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dass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eine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tiefergehende</w:t>
            </w:r>
            <w:proofErr w:type="spellEnd"/>
            <w:r w:rsidR="009A1559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Betrachtung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der</w:t>
            </w:r>
            <w:r w:rsidRPr="00A056D8">
              <w:rPr>
                <w:rFonts w:eastAsiaTheme="minorEastAsia" w:hAnsiTheme="minorHAnsi" w:cstheme="minorBidi"/>
                <w:color w:val="000000"/>
                <w:spacing w:val="-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Auswirkunen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des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Vorhabens</w:t>
            </w:r>
            <w:proofErr w:type="spellEnd"/>
            <w:r w:rsidR="009A1559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auf</w:t>
            </w: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 xml:space="preserve"> die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Belange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des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Klimaschutzes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angezeigt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ist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14:paraId="6B571B47" w14:textId="14CD1BB5" w:rsidR="00A056D8" w:rsidRPr="00A056D8" w:rsidRDefault="002334DF" w:rsidP="002334DF">
            <w:pPr>
              <w:widowControl w:val="0"/>
              <w:autoSpaceDE w:val="0"/>
              <w:autoSpaceDN w:val="0"/>
              <w:spacing w:line="201" w:lineRule="exact"/>
              <w:jc w:val="center"/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</w:pPr>
            <w:r w:rsidRPr="00C65B5B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D5347A">
              <w:fldChar w:fldCharType="separate"/>
            </w:r>
            <w:r w:rsidRPr="00C65B5B">
              <w:fldChar w:fldCharType="end"/>
            </w:r>
          </w:p>
        </w:tc>
        <w:tc>
          <w:tcPr>
            <w:tcW w:w="3969" w:type="dxa"/>
            <w:shd w:val="clear" w:color="auto" w:fill="F4B083" w:themeFill="accent2" w:themeFillTint="99"/>
            <w:vAlign w:val="center"/>
          </w:tcPr>
          <w:p w14:paraId="07BE5507" w14:textId="07A7188A" w:rsidR="00A056D8" w:rsidRPr="00A056D8" w:rsidRDefault="00A056D8" w:rsidP="002334DF">
            <w:pPr>
              <w:widowControl w:val="0"/>
              <w:autoSpaceDE w:val="0"/>
              <w:autoSpaceDN w:val="0"/>
              <w:spacing w:line="201" w:lineRule="exact"/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</w:pPr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Die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cs="Arial"/>
                <w:color w:val="000000"/>
                <w:sz w:val="18"/>
                <w:szCs w:val="22"/>
                <w:lang w:val="en-US" w:eastAsia="en-US"/>
              </w:rPr>
              <w:t>Berücksichtigung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der</w:t>
            </w:r>
            <w:r w:rsidRPr="00A056D8">
              <w:rPr>
                <w:rFonts w:eastAsiaTheme="minorEastAsia" w:hAnsiTheme="minorHAnsi" w:cstheme="minorBidi"/>
                <w:color w:val="000000"/>
                <w:spacing w:val="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Klimaschutzbelange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wird</w:t>
            </w:r>
            <w:proofErr w:type="spellEnd"/>
            <w:r w:rsidRPr="00A056D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>im</w:t>
            </w:r>
            <w:proofErr w:type="spellEnd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>Rahmen</w:t>
            </w:r>
            <w:proofErr w:type="spellEnd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des </w:t>
            </w:r>
            <w:proofErr w:type="spellStart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>Erl</w:t>
            </w:r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>ä</w:t>
            </w:r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>urterungsberichtes</w:t>
            </w:r>
            <w:proofErr w:type="spellEnd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>bzw</w:t>
            </w:r>
            <w:proofErr w:type="spellEnd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. </w:t>
            </w:r>
            <w:proofErr w:type="gramStart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>des</w:t>
            </w:r>
            <w:proofErr w:type="gramEnd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>Umweltberichtes</w:t>
            </w:r>
            <w:proofErr w:type="spellEnd"/>
            <w:r w:rsidR="00ED3C78">
              <w:rPr>
                <w:rFonts w:eastAsiaTheme="minorEastAsia" w:hAnsiTheme="minorHAnsi" w:cstheme="minorBidi"/>
                <w:color w:val="000000"/>
                <w:spacing w:val="-2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="002334DF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ausf</w:t>
            </w:r>
            <w:r w:rsidR="002334DF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ü</w:t>
            </w:r>
            <w:r w:rsidR="002334DF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>hrlich</w:t>
            </w:r>
            <w:proofErr w:type="spellEnd"/>
            <w:r w:rsidR="002334DF">
              <w:rPr>
                <w:rFonts w:eastAsiaTheme="minorEastAsia" w:hAnsiTheme="minorHAnsi" w:cstheme="minorBidi"/>
                <w:color w:val="000000"/>
                <w:spacing w:val="1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A056D8">
              <w:rPr>
                <w:rFonts w:eastAsiaTheme="minorEastAsia" w:hAnsiTheme="minorHAnsi" w:cstheme="minorBidi"/>
                <w:color w:val="000000"/>
                <w:sz w:val="18"/>
                <w:szCs w:val="22"/>
                <w:lang w:val="en-US" w:eastAsia="en-US"/>
              </w:rPr>
              <w:t>dokumentiert</w:t>
            </w:r>
            <w:proofErr w:type="spellEnd"/>
            <w:r w:rsidR="002334DF">
              <w:rPr>
                <w:rFonts w:eastAsiaTheme="minorEastAsia" w:hAnsiTheme="minorHAnsi" w:cstheme="minorBidi"/>
                <w:color w:val="000000"/>
                <w:spacing w:val="3"/>
                <w:sz w:val="18"/>
                <w:szCs w:val="22"/>
                <w:lang w:val="en-US" w:eastAsia="en-US"/>
              </w:rPr>
              <w:t>.</w:t>
            </w:r>
          </w:p>
        </w:tc>
      </w:tr>
    </w:tbl>
    <w:p w14:paraId="4584EA32" w14:textId="77777777" w:rsidR="00A056D8" w:rsidRDefault="00A056D8" w:rsidP="00522164"/>
    <w:sectPr w:rsidR="00A05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Demi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B70"/>
    <w:multiLevelType w:val="hybridMultilevel"/>
    <w:tmpl w:val="B4386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A6881"/>
    <w:multiLevelType w:val="hybridMultilevel"/>
    <w:tmpl w:val="E3BC4066"/>
    <w:lvl w:ilvl="0" w:tplc="0407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" w15:restartNumberingAfterBreak="0">
    <w:nsid w:val="75614F5B"/>
    <w:multiLevelType w:val="hybridMultilevel"/>
    <w:tmpl w:val="2200E16A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42"/>
    <w:rsid w:val="00000F05"/>
    <w:rsid w:val="00000FC8"/>
    <w:rsid w:val="000206CB"/>
    <w:rsid w:val="00030B79"/>
    <w:rsid w:val="00046B02"/>
    <w:rsid w:val="00073D07"/>
    <w:rsid w:val="000B225A"/>
    <w:rsid w:val="000B5434"/>
    <w:rsid w:val="000C0069"/>
    <w:rsid w:val="000C7A81"/>
    <w:rsid w:val="00101CC2"/>
    <w:rsid w:val="00126DA9"/>
    <w:rsid w:val="00145010"/>
    <w:rsid w:val="0015505A"/>
    <w:rsid w:val="001606BF"/>
    <w:rsid w:val="00166D70"/>
    <w:rsid w:val="00184766"/>
    <w:rsid w:val="00193973"/>
    <w:rsid w:val="001C4E82"/>
    <w:rsid w:val="001E21C3"/>
    <w:rsid w:val="001E7F98"/>
    <w:rsid w:val="00214B44"/>
    <w:rsid w:val="00220CBA"/>
    <w:rsid w:val="002218A4"/>
    <w:rsid w:val="002237E0"/>
    <w:rsid w:val="00223E82"/>
    <w:rsid w:val="00231F49"/>
    <w:rsid w:val="002334DF"/>
    <w:rsid w:val="00245713"/>
    <w:rsid w:val="002542E9"/>
    <w:rsid w:val="00273A24"/>
    <w:rsid w:val="00276173"/>
    <w:rsid w:val="002836FB"/>
    <w:rsid w:val="002918AA"/>
    <w:rsid w:val="002C35CD"/>
    <w:rsid w:val="002D3823"/>
    <w:rsid w:val="002D5443"/>
    <w:rsid w:val="002F755E"/>
    <w:rsid w:val="002F798F"/>
    <w:rsid w:val="0030292F"/>
    <w:rsid w:val="00311659"/>
    <w:rsid w:val="00313703"/>
    <w:rsid w:val="003138DC"/>
    <w:rsid w:val="00327D4D"/>
    <w:rsid w:val="00341590"/>
    <w:rsid w:val="003552B9"/>
    <w:rsid w:val="0035780E"/>
    <w:rsid w:val="00364C80"/>
    <w:rsid w:val="003672B3"/>
    <w:rsid w:val="00385015"/>
    <w:rsid w:val="003A488C"/>
    <w:rsid w:val="003B165E"/>
    <w:rsid w:val="003C0275"/>
    <w:rsid w:val="003C0842"/>
    <w:rsid w:val="00404341"/>
    <w:rsid w:val="004138D6"/>
    <w:rsid w:val="00424173"/>
    <w:rsid w:val="00442A95"/>
    <w:rsid w:val="00443253"/>
    <w:rsid w:val="00450F46"/>
    <w:rsid w:val="00464A35"/>
    <w:rsid w:val="00484665"/>
    <w:rsid w:val="0048604A"/>
    <w:rsid w:val="00494F3F"/>
    <w:rsid w:val="004D7088"/>
    <w:rsid w:val="004E2EC3"/>
    <w:rsid w:val="004E353F"/>
    <w:rsid w:val="004E7733"/>
    <w:rsid w:val="004F125B"/>
    <w:rsid w:val="00511420"/>
    <w:rsid w:val="00514A35"/>
    <w:rsid w:val="00522164"/>
    <w:rsid w:val="005474FF"/>
    <w:rsid w:val="00553944"/>
    <w:rsid w:val="00554C8A"/>
    <w:rsid w:val="00564677"/>
    <w:rsid w:val="00570F07"/>
    <w:rsid w:val="00584317"/>
    <w:rsid w:val="00585D11"/>
    <w:rsid w:val="005B02C4"/>
    <w:rsid w:val="005D1EED"/>
    <w:rsid w:val="005E255C"/>
    <w:rsid w:val="005F0C3C"/>
    <w:rsid w:val="005F5693"/>
    <w:rsid w:val="006003C2"/>
    <w:rsid w:val="00623A24"/>
    <w:rsid w:val="006342D7"/>
    <w:rsid w:val="00640E27"/>
    <w:rsid w:val="0067692B"/>
    <w:rsid w:val="00676C3D"/>
    <w:rsid w:val="006B22EE"/>
    <w:rsid w:val="006B7208"/>
    <w:rsid w:val="006F1D79"/>
    <w:rsid w:val="006F72D0"/>
    <w:rsid w:val="00703AFF"/>
    <w:rsid w:val="00703E8D"/>
    <w:rsid w:val="00722488"/>
    <w:rsid w:val="00726352"/>
    <w:rsid w:val="007266D5"/>
    <w:rsid w:val="0073030E"/>
    <w:rsid w:val="00735290"/>
    <w:rsid w:val="00781E18"/>
    <w:rsid w:val="00783B13"/>
    <w:rsid w:val="007A75FF"/>
    <w:rsid w:val="007C29FD"/>
    <w:rsid w:val="007F199C"/>
    <w:rsid w:val="008059FA"/>
    <w:rsid w:val="0082249C"/>
    <w:rsid w:val="00826F4E"/>
    <w:rsid w:val="008270F8"/>
    <w:rsid w:val="008321D7"/>
    <w:rsid w:val="00844D2F"/>
    <w:rsid w:val="008803C2"/>
    <w:rsid w:val="008A01E6"/>
    <w:rsid w:val="008A28AC"/>
    <w:rsid w:val="008A5B1B"/>
    <w:rsid w:val="008B6C34"/>
    <w:rsid w:val="008C5C94"/>
    <w:rsid w:val="008F1F53"/>
    <w:rsid w:val="008F4783"/>
    <w:rsid w:val="00937204"/>
    <w:rsid w:val="00937E65"/>
    <w:rsid w:val="009437DC"/>
    <w:rsid w:val="00944434"/>
    <w:rsid w:val="009501D4"/>
    <w:rsid w:val="00951EC6"/>
    <w:rsid w:val="009626A1"/>
    <w:rsid w:val="00965E8A"/>
    <w:rsid w:val="009A1559"/>
    <w:rsid w:val="009B21C1"/>
    <w:rsid w:val="009B2468"/>
    <w:rsid w:val="009B55E7"/>
    <w:rsid w:val="009D4734"/>
    <w:rsid w:val="009E40C6"/>
    <w:rsid w:val="00A056D8"/>
    <w:rsid w:val="00A345E3"/>
    <w:rsid w:val="00A46006"/>
    <w:rsid w:val="00A704A0"/>
    <w:rsid w:val="00A8043B"/>
    <w:rsid w:val="00A86C32"/>
    <w:rsid w:val="00A90495"/>
    <w:rsid w:val="00AA0916"/>
    <w:rsid w:val="00AA2034"/>
    <w:rsid w:val="00AC1211"/>
    <w:rsid w:val="00AE06A7"/>
    <w:rsid w:val="00AE0FF6"/>
    <w:rsid w:val="00B415CE"/>
    <w:rsid w:val="00B463F1"/>
    <w:rsid w:val="00B51F5F"/>
    <w:rsid w:val="00B85092"/>
    <w:rsid w:val="00B944A7"/>
    <w:rsid w:val="00B979C9"/>
    <w:rsid w:val="00BB104C"/>
    <w:rsid w:val="00BB2EBA"/>
    <w:rsid w:val="00BB4B97"/>
    <w:rsid w:val="00BB53FD"/>
    <w:rsid w:val="00BC16B7"/>
    <w:rsid w:val="00BC4F53"/>
    <w:rsid w:val="00BD4B60"/>
    <w:rsid w:val="00BD5CC3"/>
    <w:rsid w:val="00C21B8E"/>
    <w:rsid w:val="00C27B59"/>
    <w:rsid w:val="00C31935"/>
    <w:rsid w:val="00C36138"/>
    <w:rsid w:val="00C42232"/>
    <w:rsid w:val="00C80681"/>
    <w:rsid w:val="00C8621F"/>
    <w:rsid w:val="00C95742"/>
    <w:rsid w:val="00CA74F6"/>
    <w:rsid w:val="00CD0DF8"/>
    <w:rsid w:val="00CE5453"/>
    <w:rsid w:val="00D16A99"/>
    <w:rsid w:val="00D359CD"/>
    <w:rsid w:val="00D5347A"/>
    <w:rsid w:val="00D81FBD"/>
    <w:rsid w:val="00DB707E"/>
    <w:rsid w:val="00DD6CF3"/>
    <w:rsid w:val="00DD7997"/>
    <w:rsid w:val="00DE1B1C"/>
    <w:rsid w:val="00E01821"/>
    <w:rsid w:val="00E13855"/>
    <w:rsid w:val="00E13DDE"/>
    <w:rsid w:val="00E15FF3"/>
    <w:rsid w:val="00E2697F"/>
    <w:rsid w:val="00E2776F"/>
    <w:rsid w:val="00E50833"/>
    <w:rsid w:val="00E50EBB"/>
    <w:rsid w:val="00E57B5F"/>
    <w:rsid w:val="00E642F1"/>
    <w:rsid w:val="00E8763D"/>
    <w:rsid w:val="00E923EA"/>
    <w:rsid w:val="00EA786B"/>
    <w:rsid w:val="00EB2ECE"/>
    <w:rsid w:val="00EB4FA9"/>
    <w:rsid w:val="00ED3C78"/>
    <w:rsid w:val="00ED5546"/>
    <w:rsid w:val="00EE1B7F"/>
    <w:rsid w:val="00EF178E"/>
    <w:rsid w:val="00EF1D3D"/>
    <w:rsid w:val="00F10899"/>
    <w:rsid w:val="00F24B10"/>
    <w:rsid w:val="00F319EA"/>
    <w:rsid w:val="00F4001A"/>
    <w:rsid w:val="00F44B29"/>
    <w:rsid w:val="00F51268"/>
    <w:rsid w:val="00F67757"/>
    <w:rsid w:val="00F70134"/>
    <w:rsid w:val="00F73B6A"/>
    <w:rsid w:val="00FE08C2"/>
    <w:rsid w:val="00FE11DA"/>
    <w:rsid w:val="00FE2B32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FDE1"/>
  <w15:chartTrackingRefBased/>
  <w15:docId w15:val="{17FFD039-EBB4-424A-927F-DA65141C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_arial"/>
    <w:qFormat/>
    <w:rsid w:val="003C0842"/>
    <w:pPr>
      <w:spacing w:after="0" w:line="240" w:lineRule="auto"/>
    </w:pPr>
    <w:rPr>
      <w:rFonts w:ascii="Arial" w:eastAsia="Times New Roman" w:hAnsi="Arial" w:cs="Times New Roman"/>
      <w:sz w:val="19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C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9">
    <w:name w:val="fließ_9"/>
    <w:aliases w:val="5pt,5"/>
    <w:basedOn w:val="Standard"/>
    <w:qFormat/>
    <w:rsid w:val="003C0842"/>
    <w:pPr>
      <w:tabs>
        <w:tab w:val="left" w:pos="900"/>
      </w:tabs>
    </w:pPr>
  </w:style>
  <w:style w:type="paragraph" w:customStyle="1" w:styleId="subheadline9">
    <w:name w:val="subheadline_9"/>
    <w:aliases w:val="5pt_fett_brauen,5_fett_brauen"/>
    <w:basedOn w:val="Standard"/>
    <w:qFormat/>
    <w:rsid w:val="003C0842"/>
    <w:rPr>
      <w:rFonts w:ascii="AvenirNext LT Pro Demi" w:hAnsi="AvenirNext LT Pro Demi"/>
      <w:bCs/>
      <w:color w:val="473839"/>
    </w:rPr>
  </w:style>
  <w:style w:type="paragraph" w:customStyle="1" w:styleId="Default">
    <w:name w:val="Default"/>
    <w:rsid w:val="005F0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aliases w:val="alt+t,alt+t Char Char,alt+t Char,alt+,alt+ Char,alt+ Char Char,alt+t + Links:  1 cm,Rechts:  1 cm Char,Rechts:  1 cm Char Char,Rechts:  1 cm,alt+t Char Char Char Char Char Char Char,alt+t Char Char Char Char Char Char Char Char Char, Char"/>
    <w:basedOn w:val="Standard"/>
    <w:link w:val="TextkrperZchn"/>
    <w:rsid w:val="00214B44"/>
    <w:pPr>
      <w:spacing w:after="240" w:line="288" w:lineRule="auto"/>
      <w:jc w:val="both"/>
    </w:pPr>
    <w:rPr>
      <w:sz w:val="22"/>
    </w:rPr>
  </w:style>
  <w:style w:type="character" w:customStyle="1" w:styleId="TextkrperZchn">
    <w:name w:val="Textkörper Zchn"/>
    <w:aliases w:val="alt+t Zchn,alt+t Char Char Zchn,alt+t Char Zchn,alt+ Zchn,alt+ Char Zchn,alt+ Char Char Zchn,alt+t + Links:  1 cm Zchn,Rechts:  1 cm Char Zchn,Rechts:  1 cm Char Char Zchn,Rechts:  1 cm Zchn,alt+t Char Char Char Char Char Char Char Zchn"/>
    <w:basedOn w:val="Absatz-Standardschriftart"/>
    <w:link w:val="Textkrper"/>
    <w:rsid w:val="00214B4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0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034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03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3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30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3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30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0182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01821"/>
    <w:rPr>
      <w:rFonts w:ascii="Arial" w:eastAsia="Times New Roman" w:hAnsi="Arial" w:cs="Times New Roman"/>
      <w:sz w:val="19"/>
      <w:szCs w:val="24"/>
      <w:lang w:eastAsia="de-DE"/>
    </w:rPr>
  </w:style>
  <w:style w:type="paragraph" w:styleId="Fuzeile">
    <w:name w:val="footer"/>
    <w:basedOn w:val="Standard"/>
    <w:link w:val="FuzeileZchn"/>
    <w:rsid w:val="00E018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01821"/>
    <w:rPr>
      <w:rFonts w:ascii="Arial" w:eastAsia="Times New Roman" w:hAnsi="Arial" w:cs="Times New Roman"/>
      <w:sz w:val="19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0B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0B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A9209AABFE43648E9D7074C074F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BDA83-3F9C-4F1F-B525-F2D4761B8099}"/>
      </w:docPartPr>
      <w:docPartBody>
        <w:p w:rsidR="00B82EC8" w:rsidRDefault="00A53764" w:rsidP="00A53764">
          <w:pPr>
            <w:pStyle w:val="1BA9209AABFE43648E9D7074C074F048"/>
          </w:pPr>
          <w:r w:rsidRPr="00CC4B0C"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AC4F122BB0924A2691AD9C776A157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C45EF-9218-4475-85EF-9671CA9D50F1}"/>
      </w:docPartPr>
      <w:docPartBody>
        <w:p w:rsidR="00B82EC8" w:rsidRDefault="00A53764" w:rsidP="00A53764">
          <w:pPr>
            <w:pStyle w:val="AC4F122BB0924A2691AD9C776A157D0C"/>
          </w:pPr>
          <w:r w:rsidRPr="00CC4B0C">
            <w:rPr>
              <w:sz w:val="18"/>
              <w:szCs w:val="1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Demi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BD"/>
    <w:rsid w:val="00455456"/>
    <w:rsid w:val="00A53764"/>
    <w:rsid w:val="00B82EC8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3764"/>
    <w:rPr>
      <w:color w:val="808080"/>
    </w:rPr>
  </w:style>
  <w:style w:type="paragraph" w:customStyle="1" w:styleId="2D52DEA78B4C4AD789E01C6EC83DD06D">
    <w:name w:val="2D52DEA78B4C4AD789E01C6EC83DD06D"/>
    <w:rsid w:val="00FB46BD"/>
  </w:style>
  <w:style w:type="paragraph" w:customStyle="1" w:styleId="FEA0630DE36B4A42A47E45C261D9BA82">
    <w:name w:val="FEA0630DE36B4A42A47E45C261D9BA82"/>
    <w:rsid w:val="00FB46BD"/>
  </w:style>
  <w:style w:type="paragraph" w:customStyle="1" w:styleId="E91F3ADE4421441CB2A8A54C97CBB169">
    <w:name w:val="E91F3ADE4421441CB2A8A54C97CBB169"/>
    <w:rsid w:val="00FB46BD"/>
  </w:style>
  <w:style w:type="paragraph" w:customStyle="1" w:styleId="4585B53CE14C47389E47599C4DFB515C">
    <w:name w:val="4585B53CE14C47389E47599C4DFB515C"/>
    <w:rsid w:val="00FB46BD"/>
  </w:style>
  <w:style w:type="paragraph" w:customStyle="1" w:styleId="875715C899F34DB4951E11CB75D58146">
    <w:name w:val="875715C899F34DB4951E11CB75D58146"/>
    <w:rsid w:val="00FB46BD"/>
  </w:style>
  <w:style w:type="paragraph" w:customStyle="1" w:styleId="55BF1ECF9DE04F4F83E37B694FB66AC3">
    <w:name w:val="55BF1ECF9DE04F4F83E37B694FB66AC3"/>
    <w:rsid w:val="00FB46BD"/>
  </w:style>
  <w:style w:type="paragraph" w:customStyle="1" w:styleId="E58F0D893EF94A8DB4EDF7D9660758F8">
    <w:name w:val="E58F0D893EF94A8DB4EDF7D9660758F8"/>
    <w:rsid w:val="00FB46BD"/>
  </w:style>
  <w:style w:type="paragraph" w:customStyle="1" w:styleId="7CBC2304B5DB43A8B044363059E13015">
    <w:name w:val="7CBC2304B5DB43A8B044363059E13015"/>
    <w:rsid w:val="00FB46BD"/>
  </w:style>
  <w:style w:type="paragraph" w:customStyle="1" w:styleId="FF94DF8D690C440998E54A9C5E45D8DA">
    <w:name w:val="FF94DF8D690C440998E54A9C5E45D8DA"/>
    <w:rsid w:val="00FB46BD"/>
  </w:style>
  <w:style w:type="paragraph" w:customStyle="1" w:styleId="A310D2647C0B4FC7820A67AB7E86D7F6">
    <w:name w:val="A310D2647C0B4FC7820A67AB7E86D7F6"/>
    <w:rsid w:val="00FB46BD"/>
  </w:style>
  <w:style w:type="paragraph" w:customStyle="1" w:styleId="51102579C57A42D6A4ED5153019D2FD9">
    <w:name w:val="51102579C57A42D6A4ED5153019D2FD9"/>
    <w:rsid w:val="00FB46BD"/>
  </w:style>
  <w:style w:type="paragraph" w:customStyle="1" w:styleId="58D40751DCFD4F4B95208E8016863632">
    <w:name w:val="58D40751DCFD4F4B95208E8016863632"/>
    <w:rsid w:val="00FB46BD"/>
  </w:style>
  <w:style w:type="paragraph" w:customStyle="1" w:styleId="D11BE68679C643FABB88B06F7B0317FD">
    <w:name w:val="D11BE68679C643FABB88B06F7B0317FD"/>
    <w:rsid w:val="00FB46BD"/>
  </w:style>
  <w:style w:type="paragraph" w:customStyle="1" w:styleId="7FAD2CA3DCA545E396BD8CB907BB1CF6">
    <w:name w:val="7FAD2CA3DCA545E396BD8CB907BB1CF6"/>
    <w:rsid w:val="00FB46BD"/>
  </w:style>
  <w:style w:type="paragraph" w:customStyle="1" w:styleId="E813A13BE07D4762AD922A138298A149">
    <w:name w:val="E813A13BE07D4762AD922A138298A149"/>
    <w:rsid w:val="00FB46BD"/>
  </w:style>
  <w:style w:type="paragraph" w:customStyle="1" w:styleId="BC02956830B04E45B75C9DCB3234F078">
    <w:name w:val="BC02956830B04E45B75C9DCB3234F078"/>
    <w:rsid w:val="00FB46BD"/>
  </w:style>
  <w:style w:type="paragraph" w:customStyle="1" w:styleId="4F8CD163336F4B65A7DFED1350320567">
    <w:name w:val="4F8CD163336F4B65A7DFED1350320567"/>
    <w:rsid w:val="00FB46BD"/>
  </w:style>
  <w:style w:type="paragraph" w:customStyle="1" w:styleId="EF3A206FAEA04A9B8A1E6BAEF96F1682">
    <w:name w:val="EF3A206FAEA04A9B8A1E6BAEF96F1682"/>
    <w:rsid w:val="00FB46BD"/>
  </w:style>
  <w:style w:type="paragraph" w:customStyle="1" w:styleId="FF80FE967D80444FB1F926C49927C1D2">
    <w:name w:val="FF80FE967D80444FB1F926C49927C1D2"/>
    <w:rsid w:val="00FB46BD"/>
  </w:style>
  <w:style w:type="paragraph" w:customStyle="1" w:styleId="04C9B8EB7B474EE4A37F0339CB39A00E">
    <w:name w:val="04C9B8EB7B474EE4A37F0339CB39A00E"/>
    <w:rsid w:val="00FB46BD"/>
  </w:style>
  <w:style w:type="paragraph" w:customStyle="1" w:styleId="49DC574A3E55435387250B3193FA5E10">
    <w:name w:val="49DC574A3E55435387250B3193FA5E10"/>
    <w:rsid w:val="00FB46BD"/>
  </w:style>
  <w:style w:type="paragraph" w:customStyle="1" w:styleId="1E14CB62E075492F956426CB170044CA">
    <w:name w:val="1E14CB62E075492F956426CB170044CA"/>
    <w:rsid w:val="00FB46BD"/>
  </w:style>
  <w:style w:type="paragraph" w:customStyle="1" w:styleId="5A734D87226248C18043593B29EFF660">
    <w:name w:val="5A734D87226248C18043593B29EFF660"/>
    <w:rsid w:val="00FB46BD"/>
  </w:style>
  <w:style w:type="paragraph" w:customStyle="1" w:styleId="6FA155E385054470B16DE56CE99961F0">
    <w:name w:val="6FA155E385054470B16DE56CE99961F0"/>
    <w:rsid w:val="00FB46BD"/>
  </w:style>
  <w:style w:type="paragraph" w:customStyle="1" w:styleId="F647682A50CD43F1A352CF89489B3383">
    <w:name w:val="F647682A50CD43F1A352CF89489B3383"/>
    <w:rsid w:val="00FB46BD"/>
  </w:style>
  <w:style w:type="paragraph" w:customStyle="1" w:styleId="7E6DDA03046640F187B68DF91F49ABD3">
    <w:name w:val="7E6DDA03046640F187B68DF91F49ABD3"/>
    <w:rsid w:val="00FB46BD"/>
  </w:style>
  <w:style w:type="paragraph" w:customStyle="1" w:styleId="E62204F2A2E74507B343BD4908EE0A35">
    <w:name w:val="E62204F2A2E74507B343BD4908EE0A35"/>
    <w:rsid w:val="00FB46BD"/>
  </w:style>
  <w:style w:type="paragraph" w:customStyle="1" w:styleId="982723CC0B494E6294C6A8995CCEA285">
    <w:name w:val="982723CC0B494E6294C6A8995CCEA285"/>
    <w:rsid w:val="00FB46BD"/>
  </w:style>
  <w:style w:type="paragraph" w:customStyle="1" w:styleId="1D95B7E63D75423AB12BD4A10D46730F">
    <w:name w:val="1D95B7E63D75423AB12BD4A10D46730F"/>
    <w:rsid w:val="00FB46BD"/>
  </w:style>
  <w:style w:type="paragraph" w:customStyle="1" w:styleId="68F5732883CC47538BF1B235B8C52C26">
    <w:name w:val="68F5732883CC47538BF1B235B8C52C26"/>
    <w:rsid w:val="00FB46BD"/>
  </w:style>
  <w:style w:type="paragraph" w:customStyle="1" w:styleId="1631F0018DAB476EAEE12763B6EC2609">
    <w:name w:val="1631F0018DAB476EAEE12763B6EC2609"/>
    <w:rsid w:val="00FB46BD"/>
  </w:style>
  <w:style w:type="paragraph" w:customStyle="1" w:styleId="DE496353D0C64467825DD97682F16DD5">
    <w:name w:val="DE496353D0C64467825DD97682F16DD5"/>
    <w:rsid w:val="00FB46BD"/>
  </w:style>
  <w:style w:type="paragraph" w:customStyle="1" w:styleId="B7E8EB66AFFA43B68824FD425E0D9A1F">
    <w:name w:val="B7E8EB66AFFA43B68824FD425E0D9A1F"/>
    <w:rsid w:val="00FB46BD"/>
  </w:style>
  <w:style w:type="paragraph" w:customStyle="1" w:styleId="FB9955415A344FFD81A9F91C17574D97">
    <w:name w:val="FB9955415A344FFD81A9F91C17574D97"/>
    <w:rsid w:val="00FB46BD"/>
  </w:style>
  <w:style w:type="paragraph" w:customStyle="1" w:styleId="95EF1B0B90BE4024BF81C8C12AFEFEC1">
    <w:name w:val="95EF1B0B90BE4024BF81C8C12AFEFEC1"/>
    <w:rsid w:val="00FB46BD"/>
  </w:style>
  <w:style w:type="paragraph" w:customStyle="1" w:styleId="C5208B3C3B1C477884D4783B4989D89F">
    <w:name w:val="C5208B3C3B1C477884D4783B4989D89F"/>
    <w:rsid w:val="00FB46BD"/>
  </w:style>
  <w:style w:type="paragraph" w:customStyle="1" w:styleId="13D37403DE1E491B858204CA8A39ED77">
    <w:name w:val="13D37403DE1E491B858204CA8A39ED77"/>
    <w:rsid w:val="00FB46BD"/>
  </w:style>
  <w:style w:type="paragraph" w:customStyle="1" w:styleId="00A2496539564B519EFF41C302ACDEC3">
    <w:name w:val="00A2496539564B519EFF41C302ACDEC3"/>
    <w:rsid w:val="00FB46BD"/>
  </w:style>
  <w:style w:type="paragraph" w:customStyle="1" w:styleId="64460671F1A742A1AC5AB62C32820E7F">
    <w:name w:val="64460671F1A742A1AC5AB62C32820E7F"/>
    <w:rsid w:val="00FB46BD"/>
  </w:style>
  <w:style w:type="paragraph" w:customStyle="1" w:styleId="A6473EFC0F4D4EB39512112BBE08871C">
    <w:name w:val="A6473EFC0F4D4EB39512112BBE08871C"/>
    <w:rsid w:val="00FB46BD"/>
  </w:style>
  <w:style w:type="paragraph" w:customStyle="1" w:styleId="36733B2FBDE04F4298138E77AF998E64">
    <w:name w:val="36733B2FBDE04F4298138E77AF998E64"/>
    <w:rsid w:val="00FB46BD"/>
  </w:style>
  <w:style w:type="paragraph" w:customStyle="1" w:styleId="3E0D7C3BD63841B49289984AA3CDD879">
    <w:name w:val="3E0D7C3BD63841B49289984AA3CDD879"/>
    <w:rsid w:val="00FB46BD"/>
  </w:style>
  <w:style w:type="paragraph" w:customStyle="1" w:styleId="9A34067351EB4A80BD6F67FE24204EA0">
    <w:name w:val="9A34067351EB4A80BD6F67FE24204EA0"/>
    <w:rsid w:val="00FB46BD"/>
  </w:style>
  <w:style w:type="paragraph" w:customStyle="1" w:styleId="8A8E8D11B5A84511AF8848C76F5AF89F">
    <w:name w:val="8A8E8D11B5A84511AF8848C76F5AF89F"/>
    <w:rsid w:val="00FB46BD"/>
  </w:style>
  <w:style w:type="paragraph" w:customStyle="1" w:styleId="14E08ABC61984F04AE042213710463F6">
    <w:name w:val="14E08ABC61984F04AE042213710463F6"/>
    <w:rsid w:val="00FB46BD"/>
  </w:style>
  <w:style w:type="paragraph" w:customStyle="1" w:styleId="00FAD9ADB3704B2F9D982926BBBC8A76">
    <w:name w:val="00FAD9ADB3704B2F9D982926BBBC8A76"/>
    <w:rsid w:val="00FB46BD"/>
  </w:style>
  <w:style w:type="paragraph" w:customStyle="1" w:styleId="0DCB844C6CE64B728DC5FD2B74D1C3F8">
    <w:name w:val="0DCB844C6CE64B728DC5FD2B74D1C3F8"/>
    <w:rsid w:val="00FB46BD"/>
  </w:style>
  <w:style w:type="paragraph" w:customStyle="1" w:styleId="95090E7CF7664CAA9D398CB27832D7F9">
    <w:name w:val="95090E7CF7664CAA9D398CB27832D7F9"/>
    <w:rsid w:val="00FB46BD"/>
  </w:style>
  <w:style w:type="paragraph" w:customStyle="1" w:styleId="F01A7C8A67484F1882D5E8B54DCEDCAE">
    <w:name w:val="F01A7C8A67484F1882D5E8B54DCEDCAE"/>
    <w:rsid w:val="00FB46BD"/>
  </w:style>
  <w:style w:type="paragraph" w:customStyle="1" w:styleId="2926DE6B220D473EBC03E94D5015AFC2">
    <w:name w:val="2926DE6B220D473EBC03E94D5015AFC2"/>
    <w:rsid w:val="00FB46BD"/>
  </w:style>
  <w:style w:type="paragraph" w:customStyle="1" w:styleId="72E36D12E9554D1A85B38F5874146392">
    <w:name w:val="72E36D12E9554D1A85B38F5874146392"/>
    <w:rsid w:val="00FB46BD"/>
  </w:style>
  <w:style w:type="paragraph" w:customStyle="1" w:styleId="3DAB6B68E7FC441292CE285555CC8D2D">
    <w:name w:val="3DAB6B68E7FC441292CE285555CC8D2D"/>
    <w:rsid w:val="00FB46BD"/>
  </w:style>
  <w:style w:type="paragraph" w:customStyle="1" w:styleId="80F54A7AD191468C9DCC662137FC6313">
    <w:name w:val="80F54A7AD191468C9DCC662137FC6313"/>
    <w:rsid w:val="00FB46BD"/>
  </w:style>
  <w:style w:type="paragraph" w:customStyle="1" w:styleId="1438C219780B4F11951D64A7260B9999">
    <w:name w:val="1438C219780B4F11951D64A7260B9999"/>
    <w:rsid w:val="00FB46BD"/>
  </w:style>
  <w:style w:type="paragraph" w:customStyle="1" w:styleId="46BCE6AA9E134BDCAAFD88F15DC64CB0">
    <w:name w:val="46BCE6AA9E134BDCAAFD88F15DC64CB0"/>
    <w:rsid w:val="00FB46BD"/>
  </w:style>
  <w:style w:type="paragraph" w:customStyle="1" w:styleId="86EF0A00716843AD9543713DA2D11158">
    <w:name w:val="86EF0A00716843AD9543713DA2D11158"/>
    <w:rsid w:val="00FB46BD"/>
  </w:style>
  <w:style w:type="paragraph" w:customStyle="1" w:styleId="9B8D7990A3D8438EA8BC773FAF07C820">
    <w:name w:val="9B8D7990A3D8438EA8BC773FAF07C820"/>
    <w:rsid w:val="00FB46BD"/>
  </w:style>
  <w:style w:type="paragraph" w:customStyle="1" w:styleId="85AA9BDA6794476AB3337072ED109844">
    <w:name w:val="85AA9BDA6794476AB3337072ED109844"/>
    <w:rsid w:val="00FB46BD"/>
  </w:style>
  <w:style w:type="paragraph" w:customStyle="1" w:styleId="D511E682C5C0432DA0F64429A6B3B190">
    <w:name w:val="D511E682C5C0432DA0F64429A6B3B190"/>
    <w:rsid w:val="00FB46BD"/>
  </w:style>
  <w:style w:type="paragraph" w:customStyle="1" w:styleId="C206EEB772734E0CB5D3F9936CEC4010">
    <w:name w:val="C206EEB772734E0CB5D3F9936CEC4010"/>
    <w:rsid w:val="00FB46BD"/>
  </w:style>
  <w:style w:type="paragraph" w:customStyle="1" w:styleId="AED0B0F0B64E4E569EC38357B1CADB41">
    <w:name w:val="AED0B0F0B64E4E569EC38357B1CADB41"/>
    <w:rsid w:val="00A53764"/>
  </w:style>
  <w:style w:type="paragraph" w:customStyle="1" w:styleId="2A117F6C151D40D5953A21015B0C8F1E">
    <w:name w:val="2A117F6C151D40D5953A21015B0C8F1E"/>
    <w:rsid w:val="00A53764"/>
  </w:style>
  <w:style w:type="paragraph" w:customStyle="1" w:styleId="03303A2C1F6B4B1FA0629A0D1DF4F04B">
    <w:name w:val="03303A2C1F6B4B1FA0629A0D1DF4F04B"/>
    <w:rsid w:val="00A53764"/>
  </w:style>
  <w:style w:type="paragraph" w:customStyle="1" w:styleId="324372BA17DF40F7907E5F6B6534ED19">
    <w:name w:val="324372BA17DF40F7907E5F6B6534ED19"/>
    <w:rsid w:val="00A53764"/>
  </w:style>
  <w:style w:type="paragraph" w:customStyle="1" w:styleId="A1C0556D4CD8425192E6558BA069DC71">
    <w:name w:val="A1C0556D4CD8425192E6558BA069DC71"/>
    <w:rsid w:val="00A53764"/>
  </w:style>
  <w:style w:type="paragraph" w:customStyle="1" w:styleId="324CA558981042BCAB20036CB3E2A661">
    <w:name w:val="324CA558981042BCAB20036CB3E2A661"/>
    <w:rsid w:val="00A53764"/>
  </w:style>
  <w:style w:type="paragraph" w:customStyle="1" w:styleId="1E62529EEC3149288D418BE356AD9AF9">
    <w:name w:val="1E62529EEC3149288D418BE356AD9AF9"/>
    <w:rsid w:val="00A53764"/>
  </w:style>
  <w:style w:type="paragraph" w:customStyle="1" w:styleId="73BC402EF4F44CCC9338080C7B8A546B">
    <w:name w:val="73BC402EF4F44CCC9338080C7B8A546B"/>
    <w:rsid w:val="00A53764"/>
  </w:style>
  <w:style w:type="paragraph" w:customStyle="1" w:styleId="12D0CE974A254F7E842CEB6D6AF6139F">
    <w:name w:val="12D0CE974A254F7E842CEB6D6AF6139F"/>
    <w:rsid w:val="00A53764"/>
  </w:style>
  <w:style w:type="paragraph" w:customStyle="1" w:styleId="71D43051FA6343E6ACB6CC48F504C1AC">
    <w:name w:val="71D43051FA6343E6ACB6CC48F504C1AC"/>
    <w:rsid w:val="00A53764"/>
  </w:style>
  <w:style w:type="paragraph" w:customStyle="1" w:styleId="896AF5302E234667B4441FFFAE9514D5">
    <w:name w:val="896AF5302E234667B4441FFFAE9514D5"/>
    <w:rsid w:val="00A53764"/>
  </w:style>
  <w:style w:type="paragraph" w:customStyle="1" w:styleId="3B9C75D3966746619BA9DFA48B7A7292">
    <w:name w:val="3B9C75D3966746619BA9DFA48B7A7292"/>
    <w:rsid w:val="00A53764"/>
  </w:style>
  <w:style w:type="paragraph" w:customStyle="1" w:styleId="1BA9209AABFE43648E9D7074C074F048">
    <w:name w:val="1BA9209AABFE43648E9D7074C074F048"/>
    <w:rsid w:val="00A53764"/>
  </w:style>
  <w:style w:type="paragraph" w:customStyle="1" w:styleId="AC4F122BB0924A2691AD9C776A157D0C">
    <w:name w:val="AC4F122BB0924A2691AD9C776A157D0C"/>
    <w:rsid w:val="00A53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Bianca (Hessen Mobil)</dc:creator>
  <cp:keywords/>
  <dc:description/>
  <cp:lastModifiedBy>Pasligh, Winfried (Hessen Mobil)</cp:lastModifiedBy>
  <cp:revision>3</cp:revision>
  <cp:lastPrinted>2023-06-16T06:35:00Z</cp:lastPrinted>
  <dcterms:created xsi:type="dcterms:W3CDTF">2023-06-15T11:05:00Z</dcterms:created>
  <dcterms:modified xsi:type="dcterms:W3CDTF">2023-06-16T06:36:00Z</dcterms:modified>
</cp:coreProperties>
</file>